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65" w:rsidRDefault="00CE5265" w:rsidP="00B571E1">
      <w:pPr>
        <w:jc w:val="center"/>
        <w:rPr>
          <w:rFonts w:ascii="Calibri" w:hAnsi="Calibri" w:cstheme="majorHAnsi"/>
          <w:b/>
        </w:rPr>
      </w:pPr>
      <w:bookmarkStart w:id="0" w:name="_GoBack"/>
      <w:bookmarkEnd w:id="0"/>
      <w:r w:rsidRPr="000F0F59">
        <w:rPr>
          <w:noProof/>
          <w:lang w:val="es-CL" w:eastAsia="es-CL"/>
        </w:rPr>
        <w:drawing>
          <wp:anchor distT="0" distB="0" distL="114300" distR="114300" simplePos="0" relativeHeight="251658240" behindDoc="1" locked="0" layoutInCell="1" allowOverlap="1" wp14:anchorId="65C48830" wp14:editId="3FA988A2">
            <wp:simplePos x="0" y="0"/>
            <wp:positionH relativeFrom="column">
              <wp:posOffset>4450715</wp:posOffset>
            </wp:positionH>
            <wp:positionV relativeFrom="paragraph">
              <wp:posOffset>-485775</wp:posOffset>
            </wp:positionV>
            <wp:extent cx="2057400" cy="6877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687705"/>
                    </a:xfrm>
                    <a:prstGeom prst="rect">
                      <a:avLst/>
                    </a:prstGeom>
                    <a:noFill/>
                  </pic:spPr>
                </pic:pic>
              </a:graphicData>
            </a:graphic>
            <wp14:sizeRelH relativeFrom="page">
              <wp14:pctWidth>0</wp14:pctWidth>
            </wp14:sizeRelH>
            <wp14:sizeRelV relativeFrom="page">
              <wp14:pctHeight>0</wp14:pctHeight>
            </wp14:sizeRelV>
          </wp:anchor>
        </w:drawing>
      </w:r>
    </w:p>
    <w:p w:rsidR="00CE5265" w:rsidRDefault="00CE5265" w:rsidP="00B571E1">
      <w:pPr>
        <w:jc w:val="center"/>
        <w:rPr>
          <w:rFonts w:ascii="Calibri" w:hAnsi="Calibri" w:cstheme="majorHAnsi"/>
          <w:b/>
        </w:rPr>
      </w:pPr>
    </w:p>
    <w:p w:rsidR="00BD7E9C" w:rsidRPr="000F0F59" w:rsidRDefault="00BD7E9C" w:rsidP="00B571E1">
      <w:pPr>
        <w:jc w:val="center"/>
        <w:rPr>
          <w:rFonts w:ascii="Calibri" w:hAnsi="Calibri" w:cstheme="majorHAnsi"/>
          <w:b/>
        </w:rPr>
      </w:pPr>
    </w:p>
    <w:p w:rsidR="00CD06D5" w:rsidRPr="000F0F59" w:rsidRDefault="00CD06D5" w:rsidP="00F71D37">
      <w:pPr>
        <w:jc w:val="center"/>
        <w:rPr>
          <w:rFonts w:ascii="Calibri" w:hAnsi="Calibri" w:cstheme="majorHAnsi"/>
          <w:b/>
          <w:sz w:val="20"/>
          <w:szCs w:val="20"/>
        </w:rPr>
      </w:pPr>
      <w:r w:rsidRPr="000F0F59">
        <w:rPr>
          <w:rFonts w:ascii="Calibri" w:hAnsi="Calibri" w:cstheme="majorHAnsi"/>
          <w:b/>
          <w:sz w:val="20"/>
          <w:szCs w:val="20"/>
        </w:rPr>
        <w:t>DIRECCIÓN DE INVESTIGACIÓN, POSTGRADO Y PUBLICACIONES</w:t>
      </w:r>
      <w:r w:rsidR="008677C8" w:rsidRPr="000F0F59">
        <w:rPr>
          <w:rFonts w:ascii="Calibri" w:hAnsi="Calibri" w:cstheme="majorHAnsi"/>
          <w:b/>
          <w:sz w:val="20"/>
          <w:szCs w:val="20"/>
        </w:rPr>
        <w:t xml:space="preserve"> (DIPP)</w:t>
      </w:r>
    </w:p>
    <w:p w:rsidR="00BE1028" w:rsidRPr="000F0F59" w:rsidRDefault="00BE1028" w:rsidP="0068140A">
      <w:pPr>
        <w:rPr>
          <w:rFonts w:ascii="Calibri" w:hAnsi="Calibri" w:cstheme="majorHAnsi"/>
          <w:b/>
        </w:rPr>
      </w:pPr>
    </w:p>
    <w:p w:rsidR="00FD7BDD" w:rsidRPr="000F0F59" w:rsidRDefault="00D74CAB" w:rsidP="00F71D37">
      <w:pPr>
        <w:jc w:val="center"/>
        <w:rPr>
          <w:rFonts w:ascii="Calibri" w:hAnsi="Calibri" w:cstheme="majorHAnsi"/>
          <w:b/>
        </w:rPr>
      </w:pPr>
      <w:r w:rsidRPr="000F0F59">
        <w:rPr>
          <w:rFonts w:ascii="Calibri" w:hAnsi="Calibri" w:cstheme="majorHAnsi"/>
          <w:b/>
        </w:rPr>
        <w:t>BASES</w:t>
      </w:r>
      <w:r w:rsidR="00335375" w:rsidRPr="000F0F59">
        <w:rPr>
          <w:rFonts w:ascii="Calibri" w:hAnsi="Calibri" w:cstheme="majorHAnsi"/>
          <w:b/>
        </w:rPr>
        <w:t xml:space="preserve"> CONCURSO</w:t>
      </w:r>
      <w:r w:rsidRPr="000F0F59">
        <w:rPr>
          <w:rFonts w:ascii="Calibri" w:hAnsi="Calibri" w:cstheme="majorHAnsi"/>
          <w:b/>
        </w:rPr>
        <w:t xml:space="preserve"> ESTÍMULO A LA PRODUCTIVIDAD</w:t>
      </w:r>
      <w:r w:rsidR="00FD7BDD" w:rsidRPr="000F0F59">
        <w:rPr>
          <w:rFonts w:ascii="Calibri" w:hAnsi="Calibri" w:cstheme="majorHAnsi"/>
          <w:b/>
        </w:rPr>
        <w:t xml:space="preserve"> CIENTÍFICA (EPC)</w:t>
      </w:r>
    </w:p>
    <w:p w:rsidR="00CD06D5" w:rsidRPr="000F0F59" w:rsidRDefault="00CD06D5" w:rsidP="00854F84">
      <w:pPr>
        <w:rPr>
          <w:rFonts w:ascii="Calibri" w:hAnsi="Calibri" w:cstheme="majorHAnsi"/>
          <w:b/>
        </w:rPr>
      </w:pPr>
    </w:p>
    <w:p w:rsidR="00DE0591" w:rsidRPr="000F0F59" w:rsidRDefault="00DE0591" w:rsidP="00F71D37">
      <w:pPr>
        <w:pStyle w:val="Ttulo1"/>
        <w:numPr>
          <w:ilvl w:val="0"/>
          <w:numId w:val="23"/>
        </w:numPr>
        <w:shd w:val="clear" w:color="auto" w:fill="CCCCCC"/>
        <w:rPr>
          <w:rFonts w:ascii="Calibri" w:hAnsi="Calibri" w:cstheme="majorHAnsi"/>
        </w:rPr>
      </w:pPr>
      <w:r w:rsidRPr="000F0F59">
        <w:rPr>
          <w:rFonts w:ascii="Calibri" w:hAnsi="Calibri" w:cstheme="majorHAnsi"/>
        </w:rPr>
        <w:t>Condiciones</w:t>
      </w:r>
    </w:p>
    <w:p w:rsidR="00DE0591" w:rsidRPr="000F0F59" w:rsidRDefault="00DE0591" w:rsidP="00F71D37">
      <w:pPr>
        <w:jc w:val="both"/>
        <w:rPr>
          <w:rFonts w:ascii="Calibri" w:hAnsi="Calibri" w:cstheme="majorHAnsi"/>
          <w:lang w:val="es-CL"/>
        </w:rPr>
      </w:pPr>
    </w:p>
    <w:p w:rsidR="00C648D5" w:rsidRPr="000F0F59" w:rsidRDefault="00335375" w:rsidP="00C648D5">
      <w:pPr>
        <w:pStyle w:val="Prrafodelista"/>
        <w:numPr>
          <w:ilvl w:val="0"/>
          <w:numId w:val="30"/>
        </w:numPr>
        <w:jc w:val="both"/>
        <w:rPr>
          <w:rFonts w:ascii="Calibri" w:hAnsi="Calibri" w:cstheme="majorHAnsi"/>
        </w:rPr>
      </w:pPr>
      <w:r w:rsidRPr="000F0F59">
        <w:rPr>
          <w:rFonts w:ascii="Calibri" w:hAnsi="Calibri" w:cstheme="majorHAnsi"/>
        </w:rPr>
        <w:t>Este fondo está orientado a fomentar y premiar la productividad científica en las modalidades de: artículos publicados en revistas indexadas en las bases de datos reconocidas por el Consejo Nacional de Ciencia y Tecnología: WOS (ex ISI), SCOPUS, SCIELO, LA</w:t>
      </w:r>
      <w:r w:rsidR="00B24777" w:rsidRPr="000F0F59">
        <w:rPr>
          <w:rFonts w:ascii="Calibri" w:hAnsi="Calibri" w:cstheme="majorHAnsi"/>
        </w:rPr>
        <w:t>TINDEX y ERIH</w:t>
      </w:r>
      <w:r w:rsidRPr="000F0F59">
        <w:rPr>
          <w:rFonts w:ascii="Calibri" w:hAnsi="Calibri" w:cstheme="majorHAnsi"/>
        </w:rPr>
        <w:t xml:space="preserve"> PLUS; libros y capítulos de libros publicados por editoriales ajenas a Ediciones Universidad Finis Terrae.</w:t>
      </w:r>
    </w:p>
    <w:p w:rsidR="00C648D5" w:rsidRPr="000F0F59" w:rsidRDefault="00C648D5" w:rsidP="00C648D5">
      <w:pPr>
        <w:pStyle w:val="Prrafodelista"/>
        <w:jc w:val="both"/>
        <w:rPr>
          <w:rFonts w:ascii="Calibri" w:hAnsi="Calibri" w:cstheme="majorHAnsi"/>
        </w:rPr>
      </w:pPr>
    </w:p>
    <w:p w:rsidR="00C648D5" w:rsidRPr="000F0F59" w:rsidRDefault="00DE0591" w:rsidP="00C648D5">
      <w:pPr>
        <w:pStyle w:val="Prrafodelista"/>
        <w:numPr>
          <w:ilvl w:val="0"/>
          <w:numId w:val="30"/>
        </w:numPr>
        <w:jc w:val="both"/>
        <w:rPr>
          <w:rFonts w:ascii="Calibri" w:hAnsi="Calibri" w:cstheme="majorHAnsi"/>
        </w:rPr>
      </w:pPr>
      <w:r w:rsidRPr="000F0F59">
        <w:rPr>
          <w:rFonts w:ascii="Calibri" w:hAnsi="Calibri" w:cstheme="majorHAnsi"/>
          <w:lang w:val="es-CL"/>
        </w:rPr>
        <w:t xml:space="preserve">Cada solicitud de estímulo debe ser presentada por un </w:t>
      </w:r>
      <w:r w:rsidR="00335375" w:rsidRPr="000F0F59">
        <w:rPr>
          <w:rFonts w:ascii="Calibri" w:hAnsi="Calibri" w:cstheme="majorHAnsi"/>
          <w:lang w:val="es-CL"/>
        </w:rPr>
        <w:t xml:space="preserve">académico </w:t>
      </w:r>
      <w:r w:rsidRPr="000F0F59">
        <w:rPr>
          <w:rFonts w:ascii="Calibri" w:hAnsi="Calibri" w:cstheme="majorHAnsi"/>
          <w:lang w:val="es-CL"/>
        </w:rPr>
        <w:t>de la universidad</w:t>
      </w:r>
      <w:r w:rsidR="00F30251" w:rsidRPr="000F0F59">
        <w:rPr>
          <w:rFonts w:ascii="Calibri" w:hAnsi="Calibri" w:cstheme="majorHAnsi"/>
          <w:lang w:val="es-CL"/>
        </w:rPr>
        <w:t>, independientemente de su relación contractual con esta. Es decir, pueden postular académicos de planta u honorarios, siempre y cuando la postulación cuente</w:t>
      </w:r>
      <w:r w:rsidRPr="000F0F59">
        <w:rPr>
          <w:rFonts w:ascii="Calibri" w:hAnsi="Calibri" w:cstheme="majorHAnsi"/>
          <w:lang w:val="es-CL"/>
        </w:rPr>
        <w:t xml:space="preserve"> con el patrocinio del decano de la Facultad a la que pertenece o la autoridad máxima de la unidad académica. </w:t>
      </w:r>
    </w:p>
    <w:p w:rsidR="00C648D5" w:rsidRPr="000F0F59" w:rsidRDefault="00C648D5" w:rsidP="00C648D5">
      <w:pPr>
        <w:pStyle w:val="Prrafodelista"/>
        <w:rPr>
          <w:rFonts w:ascii="Calibri" w:hAnsi="Calibri" w:cstheme="majorHAnsi"/>
        </w:rPr>
      </w:pPr>
    </w:p>
    <w:p w:rsidR="00C648D5" w:rsidRPr="000F0F59" w:rsidRDefault="00DE0591" w:rsidP="00C648D5">
      <w:pPr>
        <w:pStyle w:val="Prrafodelista"/>
        <w:numPr>
          <w:ilvl w:val="0"/>
          <w:numId w:val="30"/>
        </w:numPr>
        <w:jc w:val="both"/>
        <w:rPr>
          <w:rFonts w:ascii="Calibri" w:hAnsi="Calibri" w:cstheme="majorHAnsi"/>
        </w:rPr>
      </w:pPr>
      <w:r w:rsidRPr="000F0F59">
        <w:rPr>
          <w:rFonts w:ascii="Calibri" w:hAnsi="Calibri" w:cstheme="majorHAnsi"/>
        </w:rPr>
        <w:t>En el caso de los</w:t>
      </w:r>
      <w:r w:rsidR="00335375" w:rsidRPr="000F0F59">
        <w:rPr>
          <w:rFonts w:ascii="Calibri" w:hAnsi="Calibri" w:cstheme="majorHAnsi"/>
          <w:lang w:val="es-CL"/>
        </w:rPr>
        <w:t xml:space="preserve"> académicos</w:t>
      </w:r>
      <w:r w:rsidRPr="000F0F59">
        <w:rPr>
          <w:rFonts w:ascii="Calibri" w:hAnsi="Calibri" w:cstheme="majorHAnsi"/>
        </w:rPr>
        <w:t xml:space="preserve"> UFT que tengan compromisos o</w:t>
      </w:r>
      <w:r w:rsidR="00C648D5" w:rsidRPr="000F0F59">
        <w:rPr>
          <w:rFonts w:ascii="Calibri" w:hAnsi="Calibri" w:cstheme="majorHAnsi"/>
        </w:rPr>
        <w:t xml:space="preserve"> metas de productividad, podrán </w:t>
      </w:r>
      <w:r w:rsidRPr="000F0F59">
        <w:rPr>
          <w:rFonts w:ascii="Calibri" w:hAnsi="Calibri" w:cstheme="majorHAnsi"/>
        </w:rPr>
        <w:t>postular a este fondo una vez cumplido el compromiso de productividad con su unidad académica.</w:t>
      </w:r>
    </w:p>
    <w:p w:rsidR="00C648D5" w:rsidRPr="000F0F59" w:rsidRDefault="00C648D5" w:rsidP="00C648D5">
      <w:pPr>
        <w:pStyle w:val="Prrafodelista"/>
        <w:rPr>
          <w:rFonts w:ascii="Calibri" w:hAnsi="Calibri"/>
        </w:rPr>
      </w:pPr>
    </w:p>
    <w:p w:rsidR="00C648D5" w:rsidRPr="00153C4C" w:rsidRDefault="00F820C8" w:rsidP="00C648D5">
      <w:pPr>
        <w:pStyle w:val="Prrafodelista"/>
        <w:numPr>
          <w:ilvl w:val="0"/>
          <w:numId w:val="30"/>
        </w:numPr>
        <w:jc w:val="both"/>
        <w:rPr>
          <w:rFonts w:asciiTheme="majorHAnsi" w:hAnsiTheme="majorHAnsi" w:cstheme="majorHAnsi"/>
          <w:shd w:val="clear" w:color="auto" w:fill="FFFFFF"/>
        </w:rPr>
      </w:pPr>
      <w:r w:rsidRPr="00153C4C">
        <w:rPr>
          <w:rFonts w:ascii="Calibri" w:hAnsi="Calibri"/>
        </w:rPr>
        <w:t xml:space="preserve">La afiliación institucional del autor que solicita el estímulo debe indicar de forma explícita a la Universidad Finis Terrae como </w:t>
      </w:r>
      <w:r w:rsidR="00153C4C" w:rsidRPr="00153C4C">
        <w:rPr>
          <w:rFonts w:ascii="Calibri" w:hAnsi="Calibri"/>
        </w:rPr>
        <w:t>una de las instituciones</w:t>
      </w:r>
      <w:r w:rsidRPr="00153C4C">
        <w:rPr>
          <w:rFonts w:ascii="Calibri" w:hAnsi="Calibri"/>
        </w:rPr>
        <w:t xml:space="preserve"> de educación superior asociada </w:t>
      </w:r>
      <w:r w:rsidR="00E72CCA" w:rsidRPr="00153C4C">
        <w:rPr>
          <w:rFonts w:ascii="Calibri" w:hAnsi="Calibri"/>
        </w:rPr>
        <w:t xml:space="preserve">a su nombre en la publicación </w:t>
      </w:r>
      <w:r w:rsidR="00153C4C" w:rsidRPr="00153C4C">
        <w:rPr>
          <w:rFonts w:ascii="Calibri" w:hAnsi="Calibri"/>
        </w:rPr>
        <w:t xml:space="preserve">en cuestión. </w:t>
      </w:r>
    </w:p>
    <w:p w:rsidR="00153C4C" w:rsidRPr="00153C4C" w:rsidRDefault="00153C4C" w:rsidP="00153C4C">
      <w:pPr>
        <w:pStyle w:val="Prrafodelista"/>
        <w:jc w:val="both"/>
        <w:rPr>
          <w:rFonts w:asciiTheme="majorHAnsi" w:hAnsiTheme="majorHAnsi" w:cstheme="majorHAnsi"/>
          <w:shd w:val="clear" w:color="auto" w:fill="FFFFFF"/>
        </w:rPr>
      </w:pPr>
    </w:p>
    <w:p w:rsidR="00C648D5" w:rsidRPr="000F0F59" w:rsidRDefault="00B141D9" w:rsidP="00C648D5">
      <w:pPr>
        <w:pStyle w:val="Prrafodelista"/>
        <w:numPr>
          <w:ilvl w:val="0"/>
          <w:numId w:val="30"/>
        </w:numPr>
        <w:jc w:val="both"/>
        <w:rPr>
          <w:rFonts w:ascii="Calibri" w:hAnsi="Calibri" w:cstheme="majorHAnsi"/>
        </w:rPr>
      </w:pPr>
      <w:r w:rsidRPr="000F0F59">
        <w:rPr>
          <w:rFonts w:asciiTheme="majorHAnsi" w:hAnsiTheme="majorHAnsi" w:cstheme="majorHAnsi"/>
          <w:shd w:val="clear" w:color="auto" w:fill="FFFFFF"/>
        </w:rPr>
        <w:t>Todos los postulantes deberán estar jerarquizados según el procedimiento establecido en el Reglamento General de los Académicos</w:t>
      </w:r>
      <w:r w:rsidR="00445B14" w:rsidRPr="000F0F59">
        <w:rPr>
          <w:rFonts w:asciiTheme="majorHAnsi" w:hAnsiTheme="majorHAnsi" w:cstheme="majorHAnsi"/>
          <w:shd w:val="clear" w:color="auto" w:fill="FFFFFF"/>
        </w:rPr>
        <w:t xml:space="preserve"> </w:t>
      </w:r>
      <w:r w:rsidRPr="000F0F59">
        <w:rPr>
          <w:rFonts w:asciiTheme="majorHAnsi" w:hAnsiTheme="majorHAnsi" w:cstheme="majorHAnsi"/>
          <w:shd w:val="clear" w:color="auto" w:fill="FFFFFF"/>
        </w:rPr>
        <w:t>de la UFT.</w:t>
      </w:r>
    </w:p>
    <w:p w:rsidR="00C648D5" w:rsidRPr="000F0F59" w:rsidRDefault="00C648D5" w:rsidP="00C648D5">
      <w:pPr>
        <w:pStyle w:val="Prrafodelista"/>
        <w:rPr>
          <w:rFonts w:asciiTheme="majorHAnsi" w:hAnsiTheme="majorHAnsi" w:cstheme="majorHAnsi"/>
          <w:lang w:val="es-CL"/>
        </w:rPr>
      </w:pPr>
    </w:p>
    <w:p w:rsidR="00C648D5" w:rsidRPr="000F0F59" w:rsidRDefault="001077A6" w:rsidP="00C648D5">
      <w:pPr>
        <w:pStyle w:val="Prrafodelista"/>
        <w:numPr>
          <w:ilvl w:val="0"/>
          <w:numId w:val="30"/>
        </w:numPr>
        <w:jc w:val="both"/>
        <w:rPr>
          <w:rFonts w:ascii="Calibri" w:hAnsi="Calibri" w:cstheme="majorHAnsi"/>
        </w:rPr>
      </w:pPr>
      <w:r w:rsidRPr="000F0F59">
        <w:rPr>
          <w:rFonts w:asciiTheme="majorHAnsi" w:hAnsiTheme="majorHAnsi" w:cstheme="majorHAnsi"/>
          <w:lang w:val="es-CL"/>
        </w:rPr>
        <w:t xml:space="preserve">Aquellos académicos que al momento de postular no se encuentran jerarquizados en la UFT, deben presentar un documento </w:t>
      </w:r>
      <w:r w:rsidR="009A1D2B" w:rsidRPr="000F0F59">
        <w:rPr>
          <w:rFonts w:asciiTheme="majorHAnsi" w:hAnsiTheme="majorHAnsi" w:cstheme="majorHAnsi"/>
          <w:lang w:val="es-CL"/>
        </w:rPr>
        <w:t xml:space="preserve">firmado por el decano </w:t>
      </w:r>
      <w:r w:rsidRPr="000F0F59">
        <w:rPr>
          <w:rFonts w:asciiTheme="majorHAnsi" w:hAnsiTheme="majorHAnsi" w:cstheme="majorHAnsi"/>
          <w:lang w:val="es-CL"/>
        </w:rPr>
        <w:t xml:space="preserve">que acredite que han iniciado las gestiones con la Comisión de Jerarquización de la Facultad o unidad </w:t>
      </w:r>
      <w:r w:rsidR="00E67D85" w:rsidRPr="000F0F59">
        <w:rPr>
          <w:rFonts w:asciiTheme="majorHAnsi" w:hAnsiTheme="majorHAnsi" w:cstheme="majorHAnsi"/>
          <w:lang w:val="es-CL"/>
        </w:rPr>
        <w:t>académica a la cual pertenecen.</w:t>
      </w:r>
    </w:p>
    <w:p w:rsidR="00C648D5" w:rsidRPr="000F0F59" w:rsidRDefault="00C648D5" w:rsidP="00C648D5">
      <w:pPr>
        <w:pStyle w:val="Prrafodelista"/>
        <w:rPr>
          <w:rFonts w:asciiTheme="majorHAnsi" w:hAnsiTheme="majorHAnsi" w:cstheme="majorHAnsi"/>
          <w:lang w:val="es-CL"/>
        </w:rPr>
      </w:pPr>
    </w:p>
    <w:p w:rsidR="00C648D5" w:rsidRPr="000F0F59" w:rsidRDefault="00335375" w:rsidP="00C648D5">
      <w:pPr>
        <w:pStyle w:val="Prrafodelista"/>
        <w:numPr>
          <w:ilvl w:val="0"/>
          <w:numId w:val="30"/>
        </w:numPr>
        <w:jc w:val="both"/>
        <w:rPr>
          <w:rFonts w:ascii="Calibri" w:hAnsi="Calibri" w:cstheme="majorHAnsi"/>
        </w:rPr>
      </w:pPr>
      <w:r w:rsidRPr="000F0F59">
        <w:rPr>
          <w:rFonts w:asciiTheme="majorHAnsi" w:hAnsiTheme="majorHAnsi" w:cstheme="majorHAnsi"/>
          <w:lang w:val="es-CL"/>
        </w:rPr>
        <w:t xml:space="preserve">Podrán postular los académicos que tengan cargos directivos, ya sea Directores de Escuelas o Carrera, Secretarios Académicos, Directores de Investigación y Postgrado, entre otros. </w:t>
      </w:r>
    </w:p>
    <w:p w:rsidR="00C648D5" w:rsidRPr="000F0F59" w:rsidRDefault="00C648D5" w:rsidP="00C648D5">
      <w:pPr>
        <w:pStyle w:val="Prrafodelista"/>
        <w:rPr>
          <w:rFonts w:asciiTheme="majorHAnsi" w:hAnsiTheme="majorHAnsi" w:cs="Arial"/>
          <w:lang w:val="es-CL"/>
        </w:rPr>
      </w:pPr>
    </w:p>
    <w:p w:rsidR="009A1D2B" w:rsidRPr="000F0F59" w:rsidRDefault="009A1D2B" w:rsidP="00C648D5">
      <w:pPr>
        <w:pStyle w:val="Prrafodelista"/>
        <w:numPr>
          <w:ilvl w:val="0"/>
          <w:numId w:val="30"/>
        </w:numPr>
        <w:jc w:val="both"/>
        <w:rPr>
          <w:rFonts w:ascii="Calibri" w:hAnsi="Calibri" w:cstheme="majorHAnsi"/>
        </w:rPr>
      </w:pPr>
      <w:r w:rsidRPr="000F0F59">
        <w:rPr>
          <w:rFonts w:asciiTheme="majorHAnsi" w:hAnsiTheme="majorHAnsi" w:cs="Arial"/>
          <w:lang w:val="es-CL"/>
        </w:rPr>
        <w:t xml:space="preserve">Antes de su envío a la Dirección de Investigación, Postgrado y Publicaciones (DIPP), cada </w:t>
      </w:r>
      <w:r w:rsidR="00335375" w:rsidRPr="000F0F59">
        <w:rPr>
          <w:rFonts w:asciiTheme="majorHAnsi" w:hAnsiTheme="majorHAnsi" w:cs="Arial"/>
          <w:lang w:val="es-CL"/>
        </w:rPr>
        <w:t>postulación debe ser revisada</w:t>
      </w:r>
      <w:r w:rsidRPr="000F0F59">
        <w:rPr>
          <w:rFonts w:asciiTheme="majorHAnsi" w:hAnsiTheme="majorHAnsi" w:cs="Arial"/>
          <w:lang w:val="es-CL"/>
        </w:rPr>
        <w:t xml:space="preserve">, en primer lugar, por el responsable de investigación de cada </w:t>
      </w:r>
      <w:r w:rsidRPr="000F0F59">
        <w:rPr>
          <w:rFonts w:asciiTheme="majorHAnsi" w:hAnsiTheme="majorHAnsi" w:cs="Arial"/>
          <w:lang w:val="es-CL"/>
        </w:rPr>
        <w:lastRenderedPageBreak/>
        <w:t>Facultad</w:t>
      </w:r>
      <w:r w:rsidRPr="000F0F59">
        <w:rPr>
          <w:rStyle w:val="Refdenotaalpie"/>
        </w:rPr>
        <w:footnoteReference w:id="1"/>
      </w:r>
      <w:r w:rsidRPr="000F0F59">
        <w:rPr>
          <w:rFonts w:asciiTheme="majorHAnsi" w:hAnsiTheme="majorHAnsi" w:cs="Arial"/>
          <w:lang w:val="es-CL"/>
        </w:rPr>
        <w:t>. Una vez efectuada dicha revisión, el investigador responsable deberá solicitar el patrocinio del decano de la Facultad a la que pertenece o la autoridad máxima de la unidad académica.</w:t>
      </w:r>
    </w:p>
    <w:p w:rsidR="00B141D9" w:rsidRPr="000F0F59" w:rsidRDefault="00B141D9" w:rsidP="00595555">
      <w:pPr>
        <w:rPr>
          <w:rFonts w:ascii="Calibri" w:hAnsi="Calibri" w:cstheme="majorHAnsi"/>
          <w:lang w:val="es-CL"/>
        </w:rPr>
      </w:pPr>
    </w:p>
    <w:p w:rsidR="009A1D2B" w:rsidRPr="000F0F59" w:rsidRDefault="009A1D2B" w:rsidP="009A1D2B">
      <w:pPr>
        <w:pStyle w:val="Ttulo1"/>
        <w:numPr>
          <w:ilvl w:val="0"/>
          <w:numId w:val="23"/>
        </w:numPr>
        <w:shd w:val="clear" w:color="auto" w:fill="CCCCCC"/>
        <w:rPr>
          <w:rFonts w:ascii="Calibri" w:hAnsi="Calibri" w:cstheme="majorHAnsi"/>
        </w:rPr>
      </w:pPr>
      <w:r w:rsidRPr="000F0F59">
        <w:rPr>
          <w:rFonts w:ascii="Calibri" w:hAnsi="Calibri" w:cstheme="majorHAnsi"/>
        </w:rPr>
        <w:t>Consideraciones</w:t>
      </w:r>
    </w:p>
    <w:p w:rsidR="00DE0591" w:rsidRPr="000F0F59" w:rsidRDefault="00DE0591" w:rsidP="00F71D37">
      <w:pPr>
        <w:jc w:val="both"/>
        <w:rPr>
          <w:rFonts w:ascii="Calibri" w:hAnsi="Calibri" w:cstheme="majorHAnsi"/>
        </w:rPr>
      </w:pPr>
    </w:p>
    <w:p w:rsidR="003D0978" w:rsidRPr="000F0F59" w:rsidRDefault="003A6423" w:rsidP="00F71D37">
      <w:pPr>
        <w:pStyle w:val="Prrafodelista"/>
        <w:numPr>
          <w:ilvl w:val="0"/>
          <w:numId w:val="19"/>
        </w:numPr>
        <w:jc w:val="both"/>
        <w:rPr>
          <w:rFonts w:ascii="Calibri" w:hAnsi="Calibri" w:cstheme="majorHAnsi"/>
        </w:rPr>
      </w:pPr>
      <w:r w:rsidRPr="000F0F59">
        <w:rPr>
          <w:rFonts w:ascii="Calibri" w:hAnsi="Calibri" w:cstheme="majorHAnsi"/>
        </w:rPr>
        <w:t>La publicación</w:t>
      </w:r>
      <w:r w:rsidR="00DE0591" w:rsidRPr="000F0F59">
        <w:rPr>
          <w:rFonts w:ascii="Calibri" w:hAnsi="Calibri" w:cstheme="majorHAnsi"/>
        </w:rPr>
        <w:t xml:space="preserve"> original o copia de</w:t>
      </w:r>
      <w:r w:rsidRPr="000F0F59">
        <w:rPr>
          <w:rFonts w:ascii="Calibri" w:hAnsi="Calibri" w:cstheme="majorHAnsi"/>
        </w:rPr>
        <w:t xml:space="preserve"> </w:t>
      </w:r>
      <w:r w:rsidR="00DE0591" w:rsidRPr="000F0F59">
        <w:rPr>
          <w:rFonts w:ascii="Calibri" w:hAnsi="Calibri" w:cstheme="majorHAnsi"/>
        </w:rPr>
        <w:t>l</w:t>
      </w:r>
      <w:r w:rsidRPr="000F0F59">
        <w:rPr>
          <w:rFonts w:ascii="Calibri" w:hAnsi="Calibri" w:cstheme="majorHAnsi"/>
        </w:rPr>
        <w:t>a misma</w:t>
      </w:r>
      <w:r w:rsidR="00DE0591" w:rsidRPr="000F0F59">
        <w:rPr>
          <w:rFonts w:ascii="Calibri" w:hAnsi="Calibri" w:cstheme="majorHAnsi"/>
        </w:rPr>
        <w:t>, junto con la carta de respaldo del decano, debe hacerse llegar a la Dirección de Investigación, Postgrado y Publicaciones (DIPP), completando y adjuntando los antecedentes requeridos, según formulario respectivo.</w:t>
      </w:r>
    </w:p>
    <w:p w:rsidR="003D0978" w:rsidRPr="000F0F59" w:rsidRDefault="003D0978" w:rsidP="00F71D37">
      <w:pPr>
        <w:pStyle w:val="Prrafodelista"/>
        <w:rPr>
          <w:rFonts w:ascii="Calibri" w:hAnsi="Calibri" w:cstheme="majorHAnsi"/>
        </w:rPr>
      </w:pPr>
    </w:p>
    <w:p w:rsidR="003D0978" w:rsidRPr="000F0F59" w:rsidRDefault="007929FB" w:rsidP="00F71D37">
      <w:pPr>
        <w:pStyle w:val="Prrafodelista"/>
        <w:numPr>
          <w:ilvl w:val="0"/>
          <w:numId w:val="19"/>
        </w:numPr>
        <w:jc w:val="both"/>
        <w:rPr>
          <w:rFonts w:ascii="Calibri" w:hAnsi="Calibri" w:cstheme="majorHAnsi"/>
        </w:rPr>
      </w:pPr>
      <w:r w:rsidRPr="000F0F59">
        <w:rPr>
          <w:rFonts w:ascii="Calibri" w:hAnsi="Calibri" w:cstheme="majorHAnsi"/>
        </w:rPr>
        <w:t xml:space="preserve">La verificación de las publicaciones corresponderá a la Comisión de Investigación UFT. </w:t>
      </w:r>
    </w:p>
    <w:p w:rsidR="003D0978" w:rsidRPr="000F0F59" w:rsidRDefault="003D0978" w:rsidP="00F71D37">
      <w:pPr>
        <w:pStyle w:val="Prrafodelista"/>
        <w:rPr>
          <w:rFonts w:ascii="Calibri" w:hAnsi="Calibri" w:cstheme="majorHAnsi"/>
        </w:rPr>
      </w:pPr>
    </w:p>
    <w:p w:rsidR="003D0978" w:rsidRPr="000F0F59" w:rsidRDefault="00F820C8" w:rsidP="00F71D37">
      <w:pPr>
        <w:pStyle w:val="Prrafodelista"/>
        <w:numPr>
          <w:ilvl w:val="0"/>
          <w:numId w:val="19"/>
        </w:numPr>
        <w:jc w:val="both"/>
        <w:rPr>
          <w:rFonts w:ascii="Calibri" w:hAnsi="Calibri" w:cstheme="majorHAnsi"/>
        </w:rPr>
      </w:pPr>
      <w:r w:rsidRPr="000F0F59">
        <w:rPr>
          <w:rFonts w:ascii="Calibri" w:hAnsi="Calibri" w:cstheme="majorHAnsi"/>
        </w:rPr>
        <w:t>Se recibirán postulaciones</w:t>
      </w:r>
      <w:r w:rsidR="000F3BF4" w:rsidRPr="000F0F59">
        <w:rPr>
          <w:rFonts w:ascii="Calibri" w:hAnsi="Calibri" w:cstheme="majorHAnsi"/>
        </w:rPr>
        <w:t xml:space="preserve"> durante todo el año</w:t>
      </w:r>
      <w:r w:rsidR="0020733F" w:rsidRPr="000F0F59">
        <w:rPr>
          <w:rFonts w:ascii="Calibri" w:hAnsi="Calibri" w:cstheme="majorHAnsi"/>
        </w:rPr>
        <w:t>, cerrando el plazo</w:t>
      </w:r>
      <w:r w:rsidR="006F22AF" w:rsidRPr="000F0F59">
        <w:rPr>
          <w:rFonts w:ascii="Calibri" w:hAnsi="Calibri" w:cstheme="majorHAnsi"/>
        </w:rPr>
        <w:t xml:space="preserve"> el 31 de diciembre a las 14:00</w:t>
      </w:r>
      <w:r w:rsidR="000F3BF4" w:rsidRPr="000F0F59">
        <w:rPr>
          <w:rFonts w:ascii="Calibri" w:hAnsi="Calibri" w:cstheme="majorHAnsi"/>
        </w:rPr>
        <w:t>.</w:t>
      </w:r>
      <w:r w:rsidR="003F7D73" w:rsidRPr="000F0F59">
        <w:rPr>
          <w:rFonts w:ascii="Calibri" w:hAnsi="Calibri" w:cstheme="majorHAnsi"/>
        </w:rPr>
        <w:t xml:space="preserve"> </w:t>
      </w:r>
      <w:r w:rsidR="00596FA7" w:rsidRPr="000F0F59">
        <w:rPr>
          <w:rFonts w:ascii="Calibri" w:hAnsi="Calibri" w:cstheme="majorHAnsi"/>
        </w:rPr>
        <w:t>Las postulaciones presentadas fuera de la fecha indicada</w:t>
      </w:r>
      <w:r w:rsidR="003F7D73" w:rsidRPr="000F0F59">
        <w:rPr>
          <w:rFonts w:ascii="Calibri" w:hAnsi="Calibri" w:cstheme="majorHAnsi"/>
        </w:rPr>
        <w:t xml:space="preserve"> no serán consideradas.</w:t>
      </w:r>
    </w:p>
    <w:p w:rsidR="003D0978" w:rsidRPr="000F0F59" w:rsidRDefault="003D0978" w:rsidP="00F71D37">
      <w:pPr>
        <w:pStyle w:val="Prrafodelista"/>
        <w:rPr>
          <w:rFonts w:ascii="Calibri" w:hAnsi="Calibri" w:cstheme="majorHAnsi"/>
        </w:rPr>
      </w:pPr>
    </w:p>
    <w:p w:rsidR="003D0978" w:rsidRPr="000F0F59" w:rsidRDefault="002F5B46" w:rsidP="00854F84">
      <w:pPr>
        <w:pStyle w:val="Prrafodelista"/>
        <w:numPr>
          <w:ilvl w:val="0"/>
          <w:numId w:val="19"/>
        </w:numPr>
        <w:jc w:val="both"/>
        <w:rPr>
          <w:rFonts w:ascii="Calibri" w:hAnsi="Calibri" w:cstheme="majorHAnsi"/>
        </w:rPr>
      </w:pPr>
      <w:r w:rsidRPr="000F0F59">
        <w:rPr>
          <w:rFonts w:ascii="Calibri" w:hAnsi="Calibri" w:cstheme="majorHAnsi"/>
        </w:rPr>
        <w:t xml:space="preserve">Las publicaciones </w:t>
      </w:r>
      <w:r w:rsidR="00A31020" w:rsidRPr="000F0F59">
        <w:rPr>
          <w:rFonts w:ascii="Calibri" w:hAnsi="Calibri" w:cstheme="majorHAnsi"/>
        </w:rPr>
        <w:t>postula</w:t>
      </w:r>
      <w:r w:rsidRPr="000F0F59">
        <w:rPr>
          <w:rFonts w:ascii="Calibri" w:hAnsi="Calibri" w:cstheme="majorHAnsi"/>
        </w:rPr>
        <w:t>das</w:t>
      </w:r>
      <w:r w:rsidR="00A31020" w:rsidRPr="000F0F59">
        <w:rPr>
          <w:rFonts w:ascii="Calibri" w:hAnsi="Calibri" w:cstheme="majorHAnsi"/>
        </w:rPr>
        <w:t xml:space="preserve"> a este</w:t>
      </w:r>
      <w:r w:rsidRPr="000F0F59">
        <w:rPr>
          <w:rFonts w:ascii="Calibri" w:hAnsi="Calibri" w:cstheme="majorHAnsi"/>
        </w:rPr>
        <w:t xml:space="preserve"> concurso</w:t>
      </w:r>
      <w:r w:rsidR="00854F84" w:rsidRPr="000F0F59">
        <w:rPr>
          <w:rFonts w:ascii="Calibri" w:hAnsi="Calibri" w:cstheme="majorHAnsi"/>
        </w:rPr>
        <w:t xml:space="preserve"> </w:t>
      </w:r>
      <w:r w:rsidR="00A31020" w:rsidRPr="000F0F59">
        <w:rPr>
          <w:rFonts w:ascii="Calibri" w:hAnsi="Calibri" w:cstheme="majorHAnsi"/>
        </w:rPr>
        <w:t>deben haber sido</w:t>
      </w:r>
      <w:r w:rsidRPr="000F0F59">
        <w:rPr>
          <w:rFonts w:ascii="Calibri" w:hAnsi="Calibri" w:cstheme="majorHAnsi"/>
        </w:rPr>
        <w:t xml:space="preserve"> publicada</w:t>
      </w:r>
      <w:r w:rsidR="000F3BF4" w:rsidRPr="000F0F59">
        <w:rPr>
          <w:rFonts w:ascii="Calibri" w:hAnsi="Calibri" w:cstheme="majorHAnsi"/>
        </w:rPr>
        <w:t>s</w:t>
      </w:r>
      <w:r w:rsidR="00F820C8" w:rsidRPr="000F0F59">
        <w:rPr>
          <w:rFonts w:ascii="Calibri" w:hAnsi="Calibri" w:cstheme="majorHAnsi"/>
        </w:rPr>
        <w:t xml:space="preserve"> </w:t>
      </w:r>
      <w:r w:rsidR="000F3BF4" w:rsidRPr="000F0F59">
        <w:rPr>
          <w:rFonts w:ascii="Calibri" w:hAnsi="Calibri" w:cstheme="majorHAnsi"/>
        </w:rPr>
        <w:t xml:space="preserve">entre </w:t>
      </w:r>
      <w:r w:rsidR="00F820C8" w:rsidRPr="000F0F59">
        <w:rPr>
          <w:rFonts w:ascii="Calibri" w:hAnsi="Calibri" w:cstheme="majorHAnsi"/>
        </w:rPr>
        <w:t xml:space="preserve">el 1 de enero </w:t>
      </w:r>
      <w:r w:rsidR="000F3BF4" w:rsidRPr="000F0F59">
        <w:rPr>
          <w:rFonts w:ascii="Calibri" w:hAnsi="Calibri" w:cstheme="majorHAnsi"/>
        </w:rPr>
        <w:t>y</w:t>
      </w:r>
      <w:r w:rsidR="00F820C8" w:rsidRPr="000F0F59">
        <w:rPr>
          <w:rFonts w:ascii="Calibri" w:hAnsi="Calibri" w:cstheme="majorHAnsi"/>
        </w:rPr>
        <w:t xml:space="preserve"> el 31 de diciembre de cada año.</w:t>
      </w:r>
    </w:p>
    <w:p w:rsidR="003A6423" w:rsidRPr="000F0F59" w:rsidRDefault="003A6423" w:rsidP="003A6423">
      <w:pPr>
        <w:pStyle w:val="Prrafodelista"/>
        <w:jc w:val="both"/>
        <w:rPr>
          <w:rFonts w:ascii="Calibri" w:hAnsi="Calibri" w:cstheme="majorHAnsi"/>
        </w:rPr>
      </w:pPr>
    </w:p>
    <w:p w:rsidR="003D0978" w:rsidRPr="000F0F59" w:rsidRDefault="00F820C8" w:rsidP="00F71D37">
      <w:pPr>
        <w:pStyle w:val="Prrafodelista"/>
        <w:numPr>
          <w:ilvl w:val="0"/>
          <w:numId w:val="19"/>
        </w:numPr>
        <w:jc w:val="both"/>
        <w:rPr>
          <w:rFonts w:ascii="Calibri" w:hAnsi="Calibri" w:cstheme="majorHAnsi"/>
        </w:rPr>
      </w:pPr>
      <w:r w:rsidRPr="000F0F59">
        <w:rPr>
          <w:rFonts w:ascii="Calibri" w:hAnsi="Calibri" w:cstheme="majorHAnsi"/>
        </w:rPr>
        <w:t>La Comisión sesionará en el mes de enero de cada año y asignará los estímulos a las publicaciones según el puntaje obtenido y los fondos disponibles.</w:t>
      </w:r>
      <w:r w:rsidR="003D0978" w:rsidRPr="000F0F59">
        <w:rPr>
          <w:rFonts w:ascii="Calibri" w:hAnsi="Calibri" w:cstheme="majorHAnsi"/>
        </w:rPr>
        <w:t xml:space="preserve"> Se informará vía resolución de los artículos seleccionados.</w:t>
      </w:r>
    </w:p>
    <w:p w:rsidR="003D0978" w:rsidRPr="000F0F59" w:rsidRDefault="003D0978" w:rsidP="00F71D37">
      <w:pPr>
        <w:pStyle w:val="Prrafodelista"/>
        <w:rPr>
          <w:rFonts w:ascii="Calibri" w:hAnsi="Calibri" w:cstheme="majorHAnsi"/>
        </w:rPr>
      </w:pPr>
    </w:p>
    <w:p w:rsidR="00DE0591" w:rsidRPr="000F0F59" w:rsidRDefault="00E27BED" w:rsidP="00F71D37">
      <w:pPr>
        <w:pStyle w:val="Prrafodelista"/>
        <w:numPr>
          <w:ilvl w:val="0"/>
          <w:numId w:val="19"/>
        </w:numPr>
        <w:jc w:val="both"/>
        <w:rPr>
          <w:rFonts w:ascii="Calibri" w:hAnsi="Calibri" w:cstheme="majorHAnsi"/>
        </w:rPr>
      </w:pPr>
      <w:r w:rsidRPr="000F0F59">
        <w:rPr>
          <w:rFonts w:ascii="Calibri" w:hAnsi="Calibri" w:cstheme="majorHAnsi"/>
        </w:rPr>
        <w:t>Cua</w:t>
      </w:r>
      <w:r w:rsidR="00A10AF4" w:rsidRPr="000F0F59">
        <w:rPr>
          <w:rFonts w:ascii="Calibri" w:hAnsi="Calibri" w:cstheme="majorHAnsi"/>
        </w:rPr>
        <w:t>lquier situación que no esté consider</w:t>
      </w:r>
      <w:r w:rsidRPr="000F0F59">
        <w:rPr>
          <w:rFonts w:ascii="Calibri" w:hAnsi="Calibri" w:cstheme="majorHAnsi"/>
        </w:rPr>
        <w:t>ada en estas bases</w:t>
      </w:r>
      <w:r w:rsidR="00A10AF4" w:rsidRPr="000F0F59">
        <w:rPr>
          <w:rFonts w:ascii="Calibri" w:hAnsi="Calibri" w:cstheme="majorHAnsi"/>
        </w:rPr>
        <w:t xml:space="preserve"> será analizada por la Comisión de Investigación.  </w:t>
      </w:r>
    </w:p>
    <w:p w:rsidR="00142AA3" w:rsidRPr="000F0F59" w:rsidRDefault="00142AA3" w:rsidP="00142AA3">
      <w:pPr>
        <w:pStyle w:val="Prrafodelista"/>
        <w:rPr>
          <w:rFonts w:ascii="Calibri" w:hAnsi="Calibri" w:cstheme="majorHAnsi"/>
        </w:rPr>
      </w:pPr>
    </w:p>
    <w:p w:rsidR="00142AA3" w:rsidRPr="000F0F59" w:rsidRDefault="00142AA3" w:rsidP="00142AA3">
      <w:pPr>
        <w:pStyle w:val="Prrafodelista"/>
        <w:jc w:val="both"/>
        <w:rPr>
          <w:rFonts w:ascii="Calibri" w:hAnsi="Calibri" w:cstheme="majorHAnsi"/>
        </w:rPr>
      </w:pPr>
    </w:p>
    <w:p w:rsidR="00DE0591" w:rsidRPr="000F0F59" w:rsidRDefault="00142AA3" w:rsidP="00B571E1">
      <w:pPr>
        <w:pStyle w:val="Ttulo1"/>
        <w:numPr>
          <w:ilvl w:val="0"/>
          <w:numId w:val="23"/>
        </w:numPr>
        <w:shd w:val="clear" w:color="auto" w:fill="CCCCCC"/>
        <w:rPr>
          <w:rFonts w:ascii="Calibri" w:hAnsi="Calibri" w:cstheme="majorHAnsi"/>
        </w:rPr>
      </w:pPr>
      <w:r w:rsidRPr="000F0F59">
        <w:rPr>
          <w:rFonts w:ascii="Calibri" w:hAnsi="Calibri" w:cstheme="majorHAnsi"/>
        </w:rPr>
        <w:t>Asignación de fondos a publicaciones</w:t>
      </w:r>
    </w:p>
    <w:p w:rsidR="00DE0591" w:rsidRPr="000F0F59" w:rsidRDefault="00DE0591" w:rsidP="00F71D37">
      <w:pPr>
        <w:jc w:val="both"/>
        <w:rPr>
          <w:rFonts w:ascii="Calibri" w:hAnsi="Calibri" w:cstheme="majorHAnsi"/>
          <w:lang w:val="es-CL"/>
        </w:rPr>
      </w:pPr>
    </w:p>
    <w:p w:rsidR="00BD4F68" w:rsidRPr="000F0F59" w:rsidRDefault="00BD4F68" w:rsidP="00BD4F68">
      <w:pPr>
        <w:pStyle w:val="Prrafodelista"/>
        <w:numPr>
          <w:ilvl w:val="0"/>
          <w:numId w:val="17"/>
        </w:numPr>
        <w:jc w:val="both"/>
        <w:rPr>
          <w:rFonts w:ascii="Calibri" w:hAnsi="Calibri" w:cstheme="majorHAnsi"/>
        </w:rPr>
      </w:pPr>
      <w:r w:rsidRPr="000F0F59">
        <w:rPr>
          <w:rFonts w:ascii="Calibri" w:hAnsi="Calibri" w:cstheme="majorHAnsi"/>
        </w:rPr>
        <w:t xml:space="preserve">La selección de las publicaciones premiadas se hará de acuerdo al puntaje obtenido en base a  criterios cuantitativos y cualitativos. </w:t>
      </w:r>
      <w:r w:rsidR="002F5B46" w:rsidRPr="000F0F59">
        <w:rPr>
          <w:rFonts w:ascii="Calibri" w:hAnsi="Calibri" w:cstheme="majorHAnsi"/>
        </w:rPr>
        <w:t>Un 70% del presupu</w:t>
      </w:r>
      <w:r w:rsidRPr="000F0F59">
        <w:rPr>
          <w:rFonts w:ascii="Calibri" w:hAnsi="Calibri" w:cstheme="majorHAnsi"/>
        </w:rPr>
        <w:t>esto será asignado para premiar</w:t>
      </w:r>
      <w:r w:rsidR="002F5B46" w:rsidRPr="000F0F59">
        <w:rPr>
          <w:rFonts w:ascii="Calibri" w:hAnsi="Calibri" w:cstheme="majorHAnsi"/>
        </w:rPr>
        <w:t xml:space="preserve"> según criterios cuantitativos</w:t>
      </w:r>
      <w:r w:rsidRPr="000F0F59">
        <w:rPr>
          <w:rFonts w:ascii="Calibri" w:hAnsi="Calibri" w:cstheme="majorHAnsi"/>
        </w:rPr>
        <w:t xml:space="preserve"> y un</w:t>
      </w:r>
      <w:r w:rsidR="002F5B46" w:rsidRPr="000F0F59">
        <w:rPr>
          <w:rFonts w:ascii="Calibri" w:hAnsi="Calibri" w:cstheme="majorHAnsi"/>
        </w:rPr>
        <w:t xml:space="preserve"> 30% bajo criterios cualitativos.</w:t>
      </w:r>
      <w:r w:rsidR="006C56C0" w:rsidRPr="000F0F59">
        <w:rPr>
          <w:rFonts w:ascii="Calibri" w:hAnsi="Calibri" w:cstheme="majorHAnsi"/>
        </w:rPr>
        <w:t xml:space="preserve"> El presupuesto total para este fondo es de $30.000.000 (treinta millones de pesos).</w:t>
      </w:r>
    </w:p>
    <w:p w:rsidR="00BD4F68" w:rsidRPr="000F0F59" w:rsidRDefault="00BD4F68" w:rsidP="00BD4F68">
      <w:pPr>
        <w:pStyle w:val="Prrafodelista"/>
        <w:jc w:val="both"/>
        <w:rPr>
          <w:rFonts w:ascii="Calibri" w:hAnsi="Calibri" w:cstheme="majorHAnsi"/>
        </w:rPr>
      </w:pPr>
    </w:p>
    <w:p w:rsidR="00BD4F68" w:rsidRPr="000F0F59" w:rsidRDefault="00DE0591" w:rsidP="00BD4F68">
      <w:pPr>
        <w:pStyle w:val="Prrafodelista"/>
        <w:numPr>
          <w:ilvl w:val="0"/>
          <w:numId w:val="17"/>
        </w:numPr>
        <w:jc w:val="both"/>
        <w:rPr>
          <w:rFonts w:ascii="Calibri" w:hAnsi="Calibri" w:cstheme="majorHAnsi"/>
        </w:rPr>
      </w:pPr>
      <w:r w:rsidRPr="000F0F59">
        <w:rPr>
          <w:rFonts w:ascii="Calibri" w:hAnsi="Calibri" w:cstheme="majorHAnsi"/>
        </w:rPr>
        <w:t>L</w:t>
      </w:r>
      <w:r w:rsidR="00BD4F68" w:rsidRPr="000F0F59">
        <w:rPr>
          <w:rFonts w:ascii="Calibri" w:hAnsi="Calibri" w:cstheme="majorHAnsi"/>
        </w:rPr>
        <w:t xml:space="preserve">a evaluación cuantitativa se realizará según </w:t>
      </w:r>
      <w:r w:rsidR="00242CDC" w:rsidRPr="000F0F59">
        <w:rPr>
          <w:rFonts w:ascii="Calibri" w:hAnsi="Calibri" w:cstheme="majorHAnsi"/>
        </w:rPr>
        <w:t xml:space="preserve">la </w:t>
      </w:r>
      <w:r w:rsidRPr="000F0F59">
        <w:rPr>
          <w:rFonts w:ascii="Calibri" w:hAnsi="Calibri" w:cstheme="majorHAnsi"/>
        </w:rPr>
        <w:t>tabla</w:t>
      </w:r>
      <w:r w:rsidR="00BD4F68" w:rsidRPr="000F0F59">
        <w:rPr>
          <w:rFonts w:ascii="Calibri" w:hAnsi="Calibri" w:cstheme="majorHAnsi"/>
        </w:rPr>
        <w:t xml:space="preserve"> de criterios y puntajes</w:t>
      </w:r>
      <w:r w:rsidR="00242CDC" w:rsidRPr="000F0F59">
        <w:rPr>
          <w:rFonts w:ascii="Calibri" w:hAnsi="Calibri" w:cstheme="majorHAnsi"/>
        </w:rPr>
        <w:t xml:space="preserve"> que se adjunta como anexo</w:t>
      </w:r>
      <w:r w:rsidR="00BD4F68" w:rsidRPr="000F0F59">
        <w:rPr>
          <w:rFonts w:ascii="Calibri" w:hAnsi="Calibri" w:cstheme="majorHAnsi"/>
        </w:rPr>
        <w:t>, basada en la clasificación de Fondecyt sobre disciplinas científicas y tecnológicas.</w:t>
      </w:r>
    </w:p>
    <w:p w:rsidR="00BD4F68" w:rsidRPr="000F0F59" w:rsidRDefault="00BD4F68" w:rsidP="00BD4F68">
      <w:pPr>
        <w:pStyle w:val="Prrafodelista"/>
        <w:jc w:val="both"/>
        <w:rPr>
          <w:rFonts w:ascii="Calibri" w:hAnsi="Calibri" w:cstheme="majorHAnsi"/>
        </w:rPr>
      </w:pPr>
    </w:p>
    <w:p w:rsidR="00066EDC" w:rsidRPr="000F0F59" w:rsidRDefault="00066EDC" w:rsidP="00066EDC">
      <w:pPr>
        <w:pStyle w:val="Prrafodelista"/>
        <w:numPr>
          <w:ilvl w:val="0"/>
          <w:numId w:val="17"/>
        </w:numPr>
        <w:jc w:val="both"/>
        <w:rPr>
          <w:rFonts w:ascii="Calibri" w:hAnsi="Calibri" w:cstheme="majorHAnsi"/>
        </w:rPr>
      </w:pPr>
      <w:r w:rsidRPr="000F0F59">
        <w:rPr>
          <w:rFonts w:ascii="Calibri" w:hAnsi="Calibri" w:cstheme="majorHAnsi"/>
        </w:rPr>
        <w:lastRenderedPageBreak/>
        <w:t xml:space="preserve">La evaluación cualitativa será resuelta por la Comisión de Investigación luego de la presentación por el responsable de investigación de cada Facultad o unidad académica </w:t>
      </w:r>
      <w:proofErr w:type="spellStart"/>
      <w:r w:rsidRPr="000F0F59">
        <w:rPr>
          <w:rFonts w:ascii="Calibri" w:hAnsi="Calibri" w:cstheme="majorHAnsi"/>
        </w:rPr>
        <w:t>patrocinante</w:t>
      </w:r>
      <w:proofErr w:type="spellEnd"/>
      <w:r w:rsidRPr="000F0F59">
        <w:rPr>
          <w:rFonts w:ascii="Calibri" w:hAnsi="Calibri" w:cstheme="majorHAnsi"/>
        </w:rPr>
        <w:t xml:space="preserve"> de acuerdo a los siguientes criterios, entre otros: </w:t>
      </w:r>
    </w:p>
    <w:p w:rsidR="00066EDC" w:rsidRPr="000F0F59" w:rsidRDefault="00066EDC" w:rsidP="00066EDC">
      <w:pPr>
        <w:pStyle w:val="Prrafodelista"/>
        <w:rPr>
          <w:rFonts w:ascii="Calibri" w:hAnsi="Calibri" w:cstheme="majorHAnsi"/>
        </w:rPr>
      </w:pPr>
    </w:p>
    <w:p w:rsidR="00066EDC" w:rsidRPr="000F0F59" w:rsidRDefault="00BD4F68" w:rsidP="00066EDC">
      <w:pPr>
        <w:pStyle w:val="Prrafodelista"/>
        <w:numPr>
          <w:ilvl w:val="0"/>
          <w:numId w:val="31"/>
        </w:numPr>
        <w:jc w:val="both"/>
        <w:rPr>
          <w:rFonts w:ascii="Calibri" w:hAnsi="Calibri" w:cstheme="majorHAnsi"/>
        </w:rPr>
      </w:pPr>
      <w:r w:rsidRPr="000F0F59">
        <w:rPr>
          <w:rFonts w:asciiTheme="majorHAnsi" w:hAnsiTheme="majorHAnsi" w:cs="Calibri"/>
          <w:lang w:val="es-CL" w:eastAsia="es-CL"/>
        </w:rPr>
        <w:t xml:space="preserve">Trayectoria </w:t>
      </w:r>
      <w:r w:rsidR="0058370E" w:rsidRPr="000F0F59">
        <w:rPr>
          <w:rFonts w:asciiTheme="majorHAnsi" w:hAnsiTheme="majorHAnsi" w:cs="Calibri"/>
          <w:lang w:val="es-CL" w:eastAsia="es-CL"/>
        </w:rPr>
        <w:t>y/</w:t>
      </w:r>
      <w:r w:rsidR="00066EDC" w:rsidRPr="000F0F59">
        <w:rPr>
          <w:rFonts w:asciiTheme="majorHAnsi" w:hAnsiTheme="majorHAnsi" w:cs="Calibri"/>
          <w:lang w:val="es-CL" w:eastAsia="es-CL"/>
        </w:rPr>
        <w:t xml:space="preserve">o proyección </w:t>
      </w:r>
      <w:r w:rsidRPr="000F0F59">
        <w:rPr>
          <w:rFonts w:asciiTheme="majorHAnsi" w:hAnsiTheme="majorHAnsi" w:cs="Calibri"/>
          <w:lang w:val="es-CL" w:eastAsia="es-CL"/>
        </w:rPr>
        <w:t>investigativa del postulante</w:t>
      </w:r>
    </w:p>
    <w:p w:rsidR="00066EDC" w:rsidRPr="000F0F59" w:rsidRDefault="005B4C7D" w:rsidP="00066EDC">
      <w:pPr>
        <w:pStyle w:val="Prrafodelista"/>
        <w:numPr>
          <w:ilvl w:val="0"/>
          <w:numId w:val="31"/>
        </w:numPr>
        <w:jc w:val="both"/>
        <w:rPr>
          <w:rFonts w:ascii="Calibri" w:hAnsi="Calibri" w:cstheme="majorHAnsi"/>
        </w:rPr>
      </w:pPr>
      <w:r w:rsidRPr="000F0F59">
        <w:rPr>
          <w:rFonts w:asciiTheme="majorHAnsi" w:hAnsiTheme="majorHAnsi" w:cs="Calibri"/>
          <w:lang w:val="es-CL" w:eastAsia="es-CL"/>
        </w:rPr>
        <w:t xml:space="preserve">Aporte </w:t>
      </w:r>
      <w:r w:rsidR="00BD4F68" w:rsidRPr="000F0F59">
        <w:rPr>
          <w:rFonts w:asciiTheme="majorHAnsi" w:hAnsiTheme="majorHAnsi" w:cs="Calibri"/>
          <w:lang w:val="es-CL" w:eastAsia="es-CL"/>
        </w:rPr>
        <w:t xml:space="preserve">a las líneas </w:t>
      </w:r>
      <w:r w:rsidR="00E72CCA" w:rsidRPr="000F0F59">
        <w:rPr>
          <w:rFonts w:asciiTheme="majorHAnsi" w:hAnsiTheme="majorHAnsi" w:cs="Calibri"/>
          <w:lang w:val="es-CL" w:eastAsia="es-CL"/>
        </w:rPr>
        <w:t>de investigación de la Facultad</w:t>
      </w:r>
    </w:p>
    <w:p w:rsidR="00066EDC" w:rsidRPr="000F0F59" w:rsidRDefault="00BD4F68" w:rsidP="00066EDC">
      <w:pPr>
        <w:pStyle w:val="Prrafodelista"/>
        <w:numPr>
          <w:ilvl w:val="0"/>
          <w:numId w:val="31"/>
        </w:numPr>
        <w:jc w:val="both"/>
        <w:rPr>
          <w:rFonts w:ascii="Calibri" w:hAnsi="Calibri" w:cstheme="majorHAnsi"/>
        </w:rPr>
      </w:pPr>
      <w:r w:rsidRPr="000F0F59">
        <w:rPr>
          <w:rFonts w:asciiTheme="majorHAnsi" w:hAnsiTheme="majorHAnsi" w:cs="Calibri"/>
          <w:lang w:val="es-CL" w:eastAsia="es-CL"/>
        </w:rPr>
        <w:t xml:space="preserve">Aporte al </w:t>
      </w:r>
      <w:r w:rsidR="00766835" w:rsidRPr="000F0F59">
        <w:rPr>
          <w:rFonts w:asciiTheme="majorHAnsi" w:hAnsiTheme="majorHAnsi" w:cs="Calibri"/>
          <w:lang w:val="es-CL" w:eastAsia="es-CL"/>
        </w:rPr>
        <w:t>Plan Estratégico</w:t>
      </w:r>
      <w:r w:rsidR="00E72CCA" w:rsidRPr="000F0F59">
        <w:rPr>
          <w:rFonts w:asciiTheme="majorHAnsi" w:hAnsiTheme="majorHAnsi" w:cs="Calibri"/>
          <w:lang w:val="es-CL" w:eastAsia="es-CL"/>
        </w:rPr>
        <w:t xml:space="preserve"> de la Facultad</w:t>
      </w:r>
    </w:p>
    <w:p w:rsidR="008677C8" w:rsidRPr="000F0F59" w:rsidRDefault="00066EDC" w:rsidP="00066EDC">
      <w:pPr>
        <w:pStyle w:val="Prrafodelista"/>
        <w:numPr>
          <w:ilvl w:val="0"/>
          <w:numId w:val="31"/>
        </w:numPr>
        <w:jc w:val="both"/>
        <w:rPr>
          <w:rFonts w:ascii="Calibri" w:hAnsi="Calibri" w:cstheme="majorHAnsi"/>
        </w:rPr>
      </w:pPr>
      <w:r w:rsidRPr="000F0F59">
        <w:rPr>
          <w:rFonts w:asciiTheme="majorHAnsi" w:hAnsiTheme="majorHAnsi" w:cs="Calibri"/>
          <w:lang w:eastAsia="es-CL"/>
        </w:rPr>
        <w:t>S</w:t>
      </w:r>
      <w:proofErr w:type="spellStart"/>
      <w:r w:rsidR="00BD4F68" w:rsidRPr="000F0F59">
        <w:rPr>
          <w:rFonts w:asciiTheme="majorHAnsi" w:hAnsiTheme="majorHAnsi" w:cs="Calibri"/>
          <w:lang w:val="es-CL" w:eastAsia="es-CL"/>
        </w:rPr>
        <w:t>ituación</w:t>
      </w:r>
      <w:proofErr w:type="spellEnd"/>
      <w:r w:rsidR="00BD4F68" w:rsidRPr="000F0F59">
        <w:rPr>
          <w:rFonts w:asciiTheme="majorHAnsi" w:hAnsiTheme="majorHAnsi" w:cs="Calibri"/>
          <w:lang w:val="es-CL" w:eastAsia="es-CL"/>
        </w:rPr>
        <w:t xml:space="preserve"> de acre</w:t>
      </w:r>
      <w:r w:rsidR="005B4C7D" w:rsidRPr="000F0F59">
        <w:rPr>
          <w:rFonts w:asciiTheme="majorHAnsi" w:hAnsiTheme="majorHAnsi" w:cs="Calibri"/>
          <w:lang w:val="es-CL" w:eastAsia="es-CL"/>
        </w:rPr>
        <w:t xml:space="preserve">ditación de la unidad académica a la cual </w:t>
      </w:r>
      <w:r w:rsidR="00E72CCA" w:rsidRPr="000F0F59">
        <w:rPr>
          <w:rFonts w:asciiTheme="majorHAnsi" w:hAnsiTheme="majorHAnsi" w:cs="Calibri"/>
          <w:lang w:val="es-CL" w:eastAsia="es-CL"/>
        </w:rPr>
        <w:t>pertenece el postulante</w:t>
      </w:r>
    </w:p>
    <w:p w:rsidR="00F820C8" w:rsidRPr="000F0F59" w:rsidRDefault="00F820C8" w:rsidP="00F71D37">
      <w:pPr>
        <w:jc w:val="both"/>
        <w:rPr>
          <w:rFonts w:ascii="Calibri" w:hAnsi="Calibri" w:cstheme="majorHAnsi"/>
        </w:rPr>
      </w:pPr>
    </w:p>
    <w:p w:rsidR="00F820C8" w:rsidRPr="000F0F59" w:rsidRDefault="00F820C8" w:rsidP="00354B62">
      <w:pPr>
        <w:pStyle w:val="Prrafodelista"/>
        <w:numPr>
          <w:ilvl w:val="0"/>
          <w:numId w:val="17"/>
        </w:numPr>
        <w:jc w:val="both"/>
        <w:rPr>
          <w:rFonts w:ascii="Calibri" w:hAnsi="Calibri" w:cstheme="majorHAnsi"/>
        </w:rPr>
      </w:pPr>
      <w:r w:rsidRPr="000F0F59">
        <w:rPr>
          <w:rFonts w:ascii="Calibri" w:hAnsi="Calibri" w:cstheme="majorHAnsi"/>
        </w:rPr>
        <w:t>Este fondo otorgará los siguientes montos brutos</w:t>
      </w:r>
      <w:r w:rsidR="002F5B46" w:rsidRPr="000F0F59">
        <w:rPr>
          <w:rFonts w:ascii="Calibri" w:hAnsi="Calibri" w:cstheme="majorHAnsi"/>
        </w:rPr>
        <w:t xml:space="preserve"> a cada tipo de publicación</w:t>
      </w:r>
      <w:r w:rsidR="007F5942" w:rsidRPr="000F0F59">
        <w:rPr>
          <w:rFonts w:ascii="Calibri" w:hAnsi="Calibri" w:cstheme="majorHAnsi"/>
        </w:rPr>
        <w:t>:</w:t>
      </w:r>
    </w:p>
    <w:p w:rsidR="00F820C8" w:rsidRPr="000F0F59" w:rsidRDefault="00F820C8" w:rsidP="00F71D37">
      <w:pPr>
        <w:jc w:val="both"/>
        <w:rPr>
          <w:rFonts w:ascii="Calibri" w:hAnsi="Calibri" w:cstheme="majorHAnsi"/>
        </w:rPr>
      </w:pPr>
    </w:p>
    <w:tbl>
      <w:tblPr>
        <w:tblW w:w="5387" w:type="dxa"/>
        <w:tblInd w:w="1204" w:type="dxa"/>
        <w:tblCellMar>
          <w:left w:w="70" w:type="dxa"/>
          <w:right w:w="70" w:type="dxa"/>
        </w:tblCellMar>
        <w:tblLook w:val="04A0" w:firstRow="1" w:lastRow="0" w:firstColumn="1" w:lastColumn="0" w:noHBand="0" w:noVBand="1"/>
      </w:tblPr>
      <w:tblGrid>
        <w:gridCol w:w="3535"/>
        <w:gridCol w:w="1852"/>
      </w:tblGrid>
      <w:tr w:rsidR="000F0F59" w:rsidRPr="000F0F59" w:rsidTr="007C35BD">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8" w:rsidRPr="000F0F59" w:rsidRDefault="00926CFA" w:rsidP="00F71D37">
            <w:pPr>
              <w:jc w:val="center"/>
              <w:rPr>
                <w:rFonts w:ascii="Calibri" w:hAnsi="Calibri" w:cstheme="majorHAnsi"/>
                <w:b/>
                <w:bCs/>
              </w:rPr>
            </w:pPr>
            <w:r w:rsidRPr="000F0F59">
              <w:rPr>
                <w:rFonts w:ascii="Calibri" w:hAnsi="Calibri" w:cstheme="majorHAnsi"/>
                <w:b/>
                <w:bCs/>
              </w:rPr>
              <w:t>ARTÍCULOS</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F820C8" w:rsidRPr="000F0F59" w:rsidRDefault="00F820C8" w:rsidP="00F71D37">
            <w:pPr>
              <w:jc w:val="center"/>
              <w:rPr>
                <w:rFonts w:ascii="Calibri" w:hAnsi="Calibri" w:cstheme="majorHAnsi"/>
                <w:b/>
                <w:bCs/>
              </w:rPr>
            </w:pPr>
            <w:r w:rsidRPr="000F0F59">
              <w:rPr>
                <w:rFonts w:ascii="Calibri" w:hAnsi="Calibri" w:cstheme="majorHAnsi"/>
                <w:b/>
                <w:bCs/>
              </w:rPr>
              <w:t>MONTO</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AF64AF" w:rsidRPr="000F0F59" w:rsidRDefault="00E72CCA" w:rsidP="00F71D37">
            <w:pPr>
              <w:jc w:val="both"/>
              <w:rPr>
                <w:rFonts w:ascii="Calibri" w:hAnsi="Calibri" w:cstheme="majorHAnsi"/>
              </w:rPr>
            </w:pPr>
            <w:r w:rsidRPr="000F0F59">
              <w:rPr>
                <w:rFonts w:ascii="Calibri" w:hAnsi="Calibri" w:cstheme="majorHAnsi"/>
              </w:rPr>
              <w:t xml:space="preserve">WOS </w:t>
            </w:r>
            <w:r w:rsidR="00AF64AF" w:rsidRPr="000F0F59">
              <w:rPr>
                <w:rFonts w:ascii="Calibri" w:hAnsi="Calibri" w:cstheme="majorHAnsi"/>
              </w:rPr>
              <w:t xml:space="preserve">(EX </w:t>
            </w:r>
            <w:r w:rsidR="00F820C8" w:rsidRPr="000F0F59">
              <w:rPr>
                <w:rFonts w:ascii="Calibri" w:hAnsi="Calibri" w:cstheme="majorHAnsi"/>
              </w:rPr>
              <w:t>ISI</w:t>
            </w:r>
            <w:r w:rsidR="00AF64AF" w:rsidRPr="000F0F59">
              <w:rPr>
                <w:rFonts w:ascii="Calibri" w:hAnsi="Calibri" w:cstheme="majorHAnsi"/>
              </w:rPr>
              <w:t>)</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0F0F59" w:rsidRDefault="00244DC0" w:rsidP="00F71D37">
            <w:pPr>
              <w:jc w:val="both"/>
              <w:rPr>
                <w:rFonts w:ascii="Calibri" w:hAnsi="Calibri" w:cstheme="majorHAnsi"/>
              </w:rPr>
            </w:pPr>
            <w:r w:rsidRPr="000F0F59">
              <w:rPr>
                <w:rFonts w:ascii="Calibri" w:hAnsi="Calibri" w:cstheme="majorHAnsi"/>
              </w:rPr>
              <w:t xml:space="preserve">$ </w:t>
            </w:r>
            <w:r w:rsidR="00181F36" w:rsidRPr="000F0F59">
              <w:rPr>
                <w:rFonts w:ascii="Calibri" w:hAnsi="Calibri" w:cstheme="majorHAnsi"/>
              </w:rPr>
              <w:t>6</w:t>
            </w:r>
            <w:r w:rsidRPr="000F0F59">
              <w:rPr>
                <w:rFonts w:ascii="Calibri" w:hAnsi="Calibri" w:cstheme="majorHAnsi"/>
              </w:rPr>
              <w:t>00</w:t>
            </w:r>
            <w:r w:rsidR="00F820C8" w:rsidRPr="000F0F59">
              <w:rPr>
                <w:rFonts w:ascii="Calibri" w:hAnsi="Calibri" w:cstheme="majorHAnsi"/>
              </w:rPr>
              <w:t>.000</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F820C8" w:rsidRPr="000F0F59" w:rsidRDefault="00F820C8" w:rsidP="00F71D37">
            <w:pPr>
              <w:jc w:val="both"/>
              <w:rPr>
                <w:rFonts w:ascii="Calibri" w:hAnsi="Calibri" w:cstheme="majorHAnsi"/>
              </w:rPr>
            </w:pPr>
            <w:r w:rsidRPr="000F0F59">
              <w:rPr>
                <w:rFonts w:ascii="Calibri" w:hAnsi="Calibri" w:cstheme="majorHAnsi"/>
              </w:rPr>
              <w:t>SCOPUS</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0F0F59" w:rsidRDefault="00244DC0" w:rsidP="00F71D37">
            <w:pPr>
              <w:jc w:val="both"/>
              <w:rPr>
                <w:rFonts w:ascii="Calibri" w:hAnsi="Calibri" w:cstheme="majorHAnsi"/>
              </w:rPr>
            </w:pPr>
            <w:r w:rsidRPr="000F0F59">
              <w:rPr>
                <w:rFonts w:ascii="Calibri" w:hAnsi="Calibri" w:cstheme="majorHAnsi"/>
              </w:rPr>
              <w:t xml:space="preserve">$ </w:t>
            </w:r>
            <w:r w:rsidR="00181F36" w:rsidRPr="000F0F59">
              <w:rPr>
                <w:rFonts w:ascii="Calibri" w:hAnsi="Calibri" w:cstheme="majorHAnsi"/>
              </w:rPr>
              <w:t>6</w:t>
            </w:r>
            <w:r w:rsidRPr="000F0F59">
              <w:rPr>
                <w:rFonts w:ascii="Calibri" w:hAnsi="Calibri" w:cstheme="majorHAnsi"/>
              </w:rPr>
              <w:t>0</w:t>
            </w:r>
            <w:r w:rsidR="00F820C8" w:rsidRPr="000F0F59">
              <w:rPr>
                <w:rFonts w:ascii="Calibri" w:hAnsi="Calibri" w:cstheme="majorHAnsi"/>
              </w:rPr>
              <w:t>0.000</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F820C8" w:rsidRPr="000F0F59" w:rsidRDefault="00F820C8" w:rsidP="00F71D37">
            <w:pPr>
              <w:jc w:val="both"/>
              <w:rPr>
                <w:rFonts w:ascii="Calibri" w:hAnsi="Calibri" w:cstheme="majorHAnsi"/>
              </w:rPr>
            </w:pPr>
            <w:r w:rsidRPr="000F0F59">
              <w:rPr>
                <w:rFonts w:ascii="Calibri" w:hAnsi="Calibri" w:cstheme="majorHAnsi"/>
              </w:rPr>
              <w:t>SCIELO</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0F0F59" w:rsidRDefault="00943C17" w:rsidP="00F71D37">
            <w:pPr>
              <w:jc w:val="both"/>
              <w:rPr>
                <w:rFonts w:ascii="Calibri" w:hAnsi="Calibri" w:cstheme="majorHAnsi"/>
              </w:rPr>
            </w:pPr>
            <w:r w:rsidRPr="000F0F59">
              <w:rPr>
                <w:rFonts w:ascii="Calibri" w:hAnsi="Calibri" w:cstheme="majorHAnsi"/>
              </w:rPr>
              <w:t>$ 4</w:t>
            </w:r>
            <w:r w:rsidR="00731250" w:rsidRPr="000F0F59">
              <w:rPr>
                <w:rFonts w:ascii="Calibri" w:hAnsi="Calibri" w:cstheme="majorHAnsi"/>
              </w:rPr>
              <w:t>0</w:t>
            </w:r>
            <w:r w:rsidR="00F820C8" w:rsidRPr="000F0F59">
              <w:rPr>
                <w:rFonts w:ascii="Calibri" w:hAnsi="Calibri" w:cstheme="majorHAnsi"/>
              </w:rPr>
              <w:t>0.000</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tcPr>
          <w:p w:rsidR="00192BBB" w:rsidRPr="000F0F59" w:rsidRDefault="00192BBB" w:rsidP="00F71D37">
            <w:pPr>
              <w:jc w:val="both"/>
              <w:rPr>
                <w:rFonts w:ascii="Calibri" w:hAnsi="Calibri" w:cstheme="majorHAnsi"/>
              </w:rPr>
            </w:pPr>
            <w:r w:rsidRPr="000F0F59">
              <w:rPr>
                <w:rFonts w:ascii="Calibri" w:hAnsi="Calibri" w:cstheme="majorHAnsi"/>
              </w:rPr>
              <w:t>ERIH PLUS</w:t>
            </w:r>
          </w:p>
        </w:tc>
        <w:tc>
          <w:tcPr>
            <w:tcW w:w="1852" w:type="dxa"/>
            <w:tcBorders>
              <w:top w:val="nil"/>
              <w:left w:val="nil"/>
              <w:bottom w:val="single" w:sz="4" w:space="0" w:color="auto"/>
              <w:right w:val="single" w:sz="4" w:space="0" w:color="auto"/>
            </w:tcBorders>
            <w:shd w:val="clear" w:color="auto" w:fill="auto"/>
            <w:noWrap/>
            <w:vAlign w:val="bottom"/>
          </w:tcPr>
          <w:p w:rsidR="00192BBB" w:rsidRPr="000F0F59" w:rsidRDefault="00192BBB" w:rsidP="00932DAB">
            <w:pPr>
              <w:jc w:val="both"/>
              <w:rPr>
                <w:rFonts w:ascii="Calibri" w:hAnsi="Calibri" w:cstheme="majorHAnsi"/>
              </w:rPr>
            </w:pPr>
            <w:r w:rsidRPr="000F0F59">
              <w:rPr>
                <w:rFonts w:ascii="Calibri" w:hAnsi="Calibri" w:cstheme="majorHAnsi"/>
              </w:rPr>
              <w:t>$ 500.000</w:t>
            </w:r>
          </w:p>
        </w:tc>
      </w:tr>
      <w:tr w:rsidR="00192BBB"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192BBB" w:rsidRPr="000F0F59" w:rsidRDefault="00192BBB" w:rsidP="00F71D37">
            <w:pPr>
              <w:jc w:val="both"/>
              <w:rPr>
                <w:rFonts w:ascii="Calibri" w:hAnsi="Calibri" w:cstheme="majorHAnsi"/>
              </w:rPr>
            </w:pPr>
            <w:r w:rsidRPr="000F0F59">
              <w:rPr>
                <w:rFonts w:ascii="Calibri" w:hAnsi="Calibri" w:cstheme="majorHAnsi"/>
              </w:rPr>
              <w:t>LATINDEX</w:t>
            </w:r>
          </w:p>
        </w:tc>
        <w:tc>
          <w:tcPr>
            <w:tcW w:w="1852" w:type="dxa"/>
            <w:tcBorders>
              <w:top w:val="nil"/>
              <w:left w:val="nil"/>
              <w:bottom w:val="single" w:sz="4" w:space="0" w:color="auto"/>
              <w:right w:val="single" w:sz="4" w:space="0" w:color="auto"/>
            </w:tcBorders>
            <w:shd w:val="clear" w:color="auto" w:fill="auto"/>
            <w:noWrap/>
            <w:vAlign w:val="bottom"/>
            <w:hideMark/>
          </w:tcPr>
          <w:p w:rsidR="00192BBB" w:rsidRPr="000F0F59" w:rsidRDefault="00192BBB" w:rsidP="00F71D37">
            <w:pPr>
              <w:jc w:val="both"/>
              <w:rPr>
                <w:rFonts w:ascii="Calibri" w:hAnsi="Calibri" w:cstheme="majorHAnsi"/>
              </w:rPr>
            </w:pPr>
            <w:r w:rsidRPr="000F0F59">
              <w:rPr>
                <w:rFonts w:ascii="Calibri" w:hAnsi="Calibri" w:cstheme="majorHAnsi"/>
              </w:rPr>
              <w:t>$ 300.000</w:t>
            </w:r>
          </w:p>
        </w:tc>
      </w:tr>
    </w:tbl>
    <w:p w:rsidR="007C35BD" w:rsidRPr="000F0F59" w:rsidRDefault="007C35BD" w:rsidP="007C35BD">
      <w:pPr>
        <w:jc w:val="both"/>
        <w:rPr>
          <w:rFonts w:ascii="Calibri" w:hAnsi="Calibri" w:cstheme="majorHAnsi"/>
        </w:rPr>
      </w:pPr>
    </w:p>
    <w:tbl>
      <w:tblPr>
        <w:tblW w:w="5387" w:type="dxa"/>
        <w:tblInd w:w="1204" w:type="dxa"/>
        <w:tblCellMar>
          <w:left w:w="70" w:type="dxa"/>
          <w:right w:w="70" w:type="dxa"/>
        </w:tblCellMar>
        <w:tblLook w:val="04A0" w:firstRow="1" w:lastRow="0" w:firstColumn="1" w:lastColumn="0" w:noHBand="0" w:noVBand="1"/>
      </w:tblPr>
      <w:tblGrid>
        <w:gridCol w:w="3535"/>
        <w:gridCol w:w="1852"/>
      </w:tblGrid>
      <w:tr w:rsidR="000F0F59" w:rsidRPr="000F0F59" w:rsidTr="007C35BD">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5BD" w:rsidRPr="000F0F59" w:rsidRDefault="007C35BD" w:rsidP="00C741C0">
            <w:pPr>
              <w:jc w:val="center"/>
              <w:rPr>
                <w:rFonts w:ascii="Calibri" w:hAnsi="Calibri" w:cstheme="majorHAnsi"/>
                <w:b/>
                <w:bCs/>
              </w:rPr>
            </w:pPr>
            <w:r w:rsidRPr="000F0F59">
              <w:rPr>
                <w:rFonts w:ascii="Calibri" w:hAnsi="Calibri" w:cstheme="majorHAnsi"/>
                <w:b/>
                <w:bCs/>
              </w:rPr>
              <w:t>L</w:t>
            </w:r>
            <w:r w:rsidR="004F0FDC" w:rsidRPr="000F0F59">
              <w:rPr>
                <w:rFonts w:ascii="Calibri" w:hAnsi="Calibri" w:cstheme="majorHAnsi"/>
                <w:b/>
                <w:bCs/>
              </w:rPr>
              <w:t>IBRO</w:t>
            </w:r>
            <w:r w:rsidRPr="000F0F59">
              <w:rPr>
                <w:rFonts w:ascii="Calibri" w:hAnsi="Calibri" w:cstheme="majorHAnsi"/>
                <w:b/>
                <w:bCs/>
              </w:rPr>
              <w:t xml:space="preserve"> Y CAP</w:t>
            </w:r>
            <w:r w:rsidR="004F0FDC" w:rsidRPr="000F0F59">
              <w:rPr>
                <w:rFonts w:ascii="Calibri" w:hAnsi="Calibri" w:cstheme="majorHAnsi"/>
                <w:b/>
                <w:bCs/>
              </w:rPr>
              <w:t>ÍTULOS DE LIBRO</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7C35BD" w:rsidRPr="000F0F59" w:rsidRDefault="007C35BD" w:rsidP="00C741C0">
            <w:pPr>
              <w:jc w:val="center"/>
              <w:rPr>
                <w:rFonts w:ascii="Calibri" w:hAnsi="Calibri" w:cstheme="majorHAnsi"/>
                <w:b/>
                <w:bCs/>
              </w:rPr>
            </w:pPr>
            <w:r w:rsidRPr="000F0F59">
              <w:rPr>
                <w:rFonts w:ascii="Calibri" w:hAnsi="Calibri" w:cstheme="majorHAnsi"/>
                <w:b/>
                <w:bCs/>
              </w:rPr>
              <w:t>MONTO</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7C35BD" w:rsidRPr="000F0F59" w:rsidRDefault="007C35BD" w:rsidP="00C741C0">
            <w:pPr>
              <w:jc w:val="both"/>
              <w:rPr>
                <w:rFonts w:ascii="Calibri" w:hAnsi="Calibri" w:cstheme="majorHAnsi"/>
              </w:rPr>
            </w:pPr>
            <w:r w:rsidRPr="000F0F59">
              <w:rPr>
                <w:rFonts w:ascii="Calibri" w:hAnsi="Calibri" w:cs="Arial"/>
              </w:rPr>
              <w:t xml:space="preserve">Libro en editorial  con </w:t>
            </w:r>
            <w:proofErr w:type="spellStart"/>
            <w:r w:rsidRPr="000F0F59">
              <w:rPr>
                <w:rFonts w:ascii="Calibri" w:hAnsi="Calibri" w:cs="Arial"/>
              </w:rPr>
              <w:t>referato</w:t>
            </w:r>
            <w:proofErr w:type="spellEnd"/>
            <w:r w:rsidR="00E751D8" w:rsidRPr="000F0F59">
              <w:rPr>
                <w:rFonts w:ascii="Calibri" w:hAnsi="Calibri" w:cs="Arial"/>
              </w:rPr>
              <w:t xml:space="preserve"> </w:t>
            </w:r>
            <w:r w:rsidRPr="000F0F59">
              <w:rPr>
                <w:rFonts w:ascii="Calibri" w:hAnsi="Calibri" w:cs="Arial"/>
              </w:rPr>
              <w:t xml:space="preserve">externo (certificación obligatoria, la certificación debe acreditar que la publicación fue sometida a </w:t>
            </w:r>
            <w:proofErr w:type="spellStart"/>
            <w:r w:rsidRPr="000F0F59">
              <w:rPr>
                <w:rFonts w:ascii="Calibri" w:hAnsi="Calibri" w:cs="Arial"/>
              </w:rPr>
              <w:t>referato</w:t>
            </w:r>
            <w:proofErr w:type="spellEnd"/>
            <w:r w:rsidRPr="000F0F59">
              <w:rPr>
                <w:rFonts w:ascii="Calibri" w:hAnsi="Calibri" w:cs="Arial"/>
              </w:rPr>
              <w:t xml:space="preserve"> externo).</w:t>
            </w:r>
          </w:p>
        </w:tc>
        <w:tc>
          <w:tcPr>
            <w:tcW w:w="1852" w:type="dxa"/>
            <w:tcBorders>
              <w:top w:val="nil"/>
              <w:left w:val="nil"/>
              <w:bottom w:val="single" w:sz="4" w:space="0" w:color="auto"/>
              <w:right w:val="single" w:sz="4" w:space="0" w:color="auto"/>
            </w:tcBorders>
            <w:shd w:val="clear" w:color="auto" w:fill="auto"/>
            <w:noWrap/>
            <w:vAlign w:val="bottom"/>
            <w:hideMark/>
          </w:tcPr>
          <w:p w:rsidR="007C35BD" w:rsidRPr="000F0F59" w:rsidRDefault="00181F36" w:rsidP="00C741C0">
            <w:pPr>
              <w:jc w:val="both"/>
              <w:rPr>
                <w:rFonts w:ascii="Calibri" w:hAnsi="Calibri" w:cstheme="majorHAnsi"/>
              </w:rPr>
            </w:pPr>
            <w:r w:rsidRPr="000F0F59">
              <w:rPr>
                <w:rFonts w:ascii="Calibri" w:hAnsi="Calibri" w:cstheme="majorHAnsi"/>
              </w:rPr>
              <w:t>$6</w:t>
            </w:r>
            <w:r w:rsidR="007C35BD" w:rsidRPr="000F0F59">
              <w:rPr>
                <w:rFonts w:ascii="Calibri" w:hAnsi="Calibri" w:cstheme="majorHAnsi"/>
              </w:rPr>
              <w:t>00.000</w:t>
            </w:r>
          </w:p>
        </w:tc>
      </w:tr>
      <w:tr w:rsidR="00072B36" w:rsidRPr="000F0F59" w:rsidTr="005D6FD2">
        <w:trPr>
          <w:trHeight w:val="300"/>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072B36" w:rsidRPr="000F0F59" w:rsidRDefault="00072B36" w:rsidP="00C741C0">
            <w:pPr>
              <w:spacing w:after="75"/>
              <w:jc w:val="both"/>
              <w:rPr>
                <w:rFonts w:ascii="Calibri" w:hAnsi="Calibri"/>
              </w:rPr>
            </w:pPr>
            <w:r w:rsidRPr="000F0F59">
              <w:rPr>
                <w:rFonts w:ascii="Calibri" w:hAnsi="Calibri" w:cs="Arial"/>
              </w:rPr>
              <w:t xml:space="preserve">Capítulo de libro en editorial  con </w:t>
            </w:r>
            <w:proofErr w:type="spellStart"/>
            <w:r w:rsidRPr="000F0F59">
              <w:rPr>
                <w:rFonts w:ascii="Calibri" w:hAnsi="Calibri" w:cs="Arial"/>
              </w:rPr>
              <w:t>referato</w:t>
            </w:r>
            <w:proofErr w:type="spellEnd"/>
            <w:r w:rsidRPr="000F0F59">
              <w:rPr>
                <w:rFonts w:ascii="Calibri" w:hAnsi="Calibri" w:cs="Arial"/>
              </w:rPr>
              <w:t xml:space="preserve"> externo (certificación obligatoria, la certificación debe acreditar que la publicación fue sometida a </w:t>
            </w:r>
            <w:proofErr w:type="spellStart"/>
            <w:r w:rsidRPr="000F0F59">
              <w:rPr>
                <w:rFonts w:ascii="Calibri" w:hAnsi="Calibri" w:cs="Arial"/>
              </w:rPr>
              <w:t>referato</w:t>
            </w:r>
            <w:proofErr w:type="spellEnd"/>
            <w:r w:rsidRPr="000F0F59">
              <w:rPr>
                <w:rFonts w:ascii="Calibri" w:hAnsi="Calibri" w:cs="Arial"/>
              </w:rPr>
              <w:t xml:space="preserve"> externo).</w:t>
            </w:r>
          </w:p>
        </w:tc>
        <w:tc>
          <w:tcPr>
            <w:tcW w:w="1852" w:type="dxa"/>
            <w:tcBorders>
              <w:top w:val="nil"/>
              <w:left w:val="nil"/>
              <w:bottom w:val="single" w:sz="4" w:space="0" w:color="auto"/>
              <w:right w:val="single" w:sz="4" w:space="0" w:color="auto"/>
            </w:tcBorders>
            <w:shd w:val="clear" w:color="auto" w:fill="auto"/>
            <w:noWrap/>
            <w:vAlign w:val="bottom"/>
            <w:hideMark/>
          </w:tcPr>
          <w:p w:rsidR="00072B36" w:rsidRPr="000F0F59" w:rsidRDefault="00181F36" w:rsidP="00C741C0">
            <w:pPr>
              <w:jc w:val="both"/>
              <w:rPr>
                <w:rFonts w:ascii="Calibri" w:hAnsi="Calibri" w:cstheme="majorHAnsi"/>
              </w:rPr>
            </w:pPr>
            <w:r w:rsidRPr="000F0F59">
              <w:rPr>
                <w:rFonts w:ascii="Calibri" w:hAnsi="Calibri" w:cstheme="majorHAnsi"/>
              </w:rPr>
              <w:t xml:space="preserve">$ </w:t>
            </w:r>
            <w:r w:rsidR="00D6547F" w:rsidRPr="000F0F59">
              <w:rPr>
                <w:rFonts w:ascii="Calibri" w:hAnsi="Calibri" w:cstheme="majorHAnsi"/>
              </w:rPr>
              <w:t>30</w:t>
            </w:r>
            <w:r w:rsidR="00072B36" w:rsidRPr="000F0F59">
              <w:rPr>
                <w:rFonts w:ascii="Calibri" w:hAnsi="Calibri" w:cstheme="majorHAnsi"/>
              </w:rPr>
              <w:t>0.000</w:t>
            </w:r>
          </w:p>
        </w:tc>
      </w:tr>
    </w:tbl>
    <w:p w:rsidR="007C35BD" w:rsidRPr="000F0F59" w:rsidRDefault="007C35BD" w:rsidP="00F71D37">
      <w:pPr>
        <w:pStyle w:val="Prrafodelista"/>
        <w:jc w:val="both"/>
        <w:rPr>
          <w:rFonts w:ascii="Calibri" w:hAnsi="Calibri" w:cstheme="majorHAnsi"/>
        </w:rPr>
      </w:pPr>
    </w:p>
    <w:p w:rsidR="00BC3EB6" w:rsidRPr="000F0F59" w:rsidRDefault="00F820C8" w:rsidP="007C35BD">
      <w:pPr>
        <w:pStyle w:val="Prrafodelista"/>
        <w:numPr>
          <w:ilvl w:val="0"/>
          <w:numId w:val="29"/>
        </w:numPr>
        <w:jc w:val="both"/>
        <w:rPr>
          <w:rFonts w:ascii="Calibri" w:hAnsi="Calibri" w:cstheme="majorHAnsi"/>
        </w:rPr>
      </w:pPr>
      <w:r w:rsidRPr="000F0F59">
        <w:rPr>
          <w:rFonts w:ascii="Calibri" w:hAnsi="Calibri" w:cstheme="majorHAnsi"/>
        </w:rPr>
        <w:t>El monto del estímulo es por</w:t>
      </w:r>
      <w:r w:rsidR="002F5B46" w:rsidRPr="000F0F59">
        <w:rPr>
          <w:rFonts w:ascii="Calibri" w:hAnsi="Calibri" w:cstheme="majorHAnsi"/>
        </w:rPr>
        <w:t xml:space="preserve"> publicación</w:t>
      </w:r>
      <w:r w:rsidRPr="000F0F59">
        <w:rPr>
          <w:rFonts w:ascii="Calibri" w:hAnsi="Calibri" w:cstheme="majorHAnsi"/>
        </w:rPr>
        <w:t>, no por número de autores. Cuando un</w:t>
      </w:r>
      <w:r w:rsidR="002F5B46" w:rsidRPr="000F0F59">
        <w:rPr>
          <w:rFonts w:ascii="Calibri" w:hAnsi="Calibri" w:cstheme="majorHAnsi"/>
        </w:rPr>
        <w:t>a publicación</w:t>
      </w:r>
      <w:r w:rsidRPr="000F0F59">
        <w:rPr>
          <w:rFonts w:ascii="Calibri" w:hAnsi="Calibri" w:cstheme="majorHAnsi"/>
        </w:rPr>
        <w:t xml:space="preserve"> tenga más de un autor con afiliación a la UFT, el monto será dividido en partes iguales entre ellos, a menos que los autores señalen explícitamente y de común acuerdo, otro criterio de distribución.</w:t>
      </w:r>
    </w:p>
    <w:p w:rsidR="00BC3EB6" w:rsidRPr="000F0F59" w:rsidRDefault="00BC3EB6" w:rsidP="00BC3EB6">
      <w:pPr>
        <w:pStyle w:val="Prrafodelista"/>
        <w:jc w:val="both"/>
        <w:rPr>
          <w:rFonts w:ascii="Calibri" w:hAnsi="Calibri" w:cstheme="majorHAnsi"/>
        </w:rPr>
      </w:pPr>
    </w:p>
    <w:p w:rsidR="00275964" w:rsidRPr="000F0F59" w:rsidRDefault="00BC3EB6" w:rsidP="00E751D8">
      <w:pPr>
        <w:pStyle w:val="Prrafodelista"/>
        <w:numPr>
          <w:ilvl w:val="0"/>
          <w:numId w:val="29"/>
        </w:numPr>
        <w:contextualSpacing w:val="0"/>
        <w:jc w:val="both"/>
        <w:rPr>
          <w:rFonts w:asciiTheme="majorHAnsi" w:hAnsiTheme="majorHAnsi" w:cs="Arial"/>
          <w:lang w:val="es-CL"/>
        </w:rPr>
      </w:pPr>
      <w:r w:rsidRPr="000F0F59">
        <w:rPr>
          <w:rFonts w:asciiTheme="majorHAnsi" w:hAnsiTheme="majorHAnsi" w:cs="Arial"/>
          <w:lang w:val="es-CL"/>
        </w:rPr>
        <w:t>Si el investigador NO es funcionario de planta de la UFT, debe emitir una boleta de honorarios. Si investigador es funcionario de planta de la UFT, el pago se hará vía asignación especial</w:t>
      </w:r>
      <w:r w:rsidR="006B4194" w:rsidRPr="000F0F59">
        <w:rPr>
          <w:rFonts w:asciiTheme="majorHAnsi" w:hAnsiTheme="majorHAnsi" w:cs="Arial"/>
          <w:lang w:val="es-CL"/>
        </w:rPr>
        <w:t xml:space="preserve"> (liquidación mensual)</w:t>
      </w:r>
      <w:r w:rsidRPr="000F0F59">
        <w:rPr>
          <w:rFonts w:asciiTheme="majorHAnsi" w:hAnsiTheme="majorHAnsi" w:cs="Arial"/>
          <w:lang w:val="es-CL"/>
        </w:rPr>
        <w:t xml:space="preserve">. </w:t>
      </w:r>
    </w:p>
    <w:p w:rsidR="00DF5E7F" w:rsidRPr="000F0F59" w:rsidRDefault="00DF5E7F" w:rsidP="00F71D37">
      <w:pPr>
        <w:ind w:left="7788"/>
        <w:jc w:val="both"/>
        <w:rPr>
          <w:rFonts w:ascii="Calibri" w:hAnsi="Calibri" w:cstheme="majorHAnsi"/>
          <w:b/>
          <w:strike/>
          <w:lang w:val="es-CL"/>
        </w:rPr>
      </w:pPr>
    </w:p>
    <w:p w:rsidR="00DF5E7F" w:rsidRPr="000F0F59" w:rsidRDefault="00DF5E7F" w:rsidP="00663744">
      <w:pPr>
        <w:ind w:left="4956"/>
        <w:jc w:val="right"/>
        <w:rPr>
          <w:rFonts w:ascii="Calibri" w:hAnsi="Calibri" w:cstheme="majorHAnsi"/>
        </w:rPr>
      </w:pPr>
      <w:r w:rsidRPr="000F0F59">
        <w:rPr>
          <w:rFonts w:ascii="Calibri" w:hAnsi="Calibri" w:cstheme="majorHAnsi"/>
        </w:rPr>
        <w:t xml:space="preserve">           </w:t>
      </w:r>
      <w:r w:rsidR="00986410" w:rsidRPr="000F0F59">
        <w:rPr>
          <w:rFonts w:ascii="Calibri" w:hAnsi="Calibri" w:cstheme="majorHAnsi"/>
        </w:rPr>
        <w:t xml:space="preserve"> </w:t>
      </w:r>
      <w:r w:rsidR="00663744">
        <w:rPr>
          <w:rFonts w:ascii="Calibri" w:hAnsi="Calibri" w:cstheme="majorHAnsi"/>
        </w:rPr>
        <w:t xml:space="preserve">                Santiago, diciembre</w:t>
      </w:r>
      <w:r w:rsidR="00BD7E9C" w:rsidRPr="000F0F59">
        <w:rPr>
          <w:rFonts w:ascii="Calibri" w:hAnsi="Calibri" w:cstheme="majorHAnsi"/>
        </w:rPr>
        <w:t xml:space="preserve"> de 201</w:t>
      </w:r>
      <w:r w:rsidR="000A1A00" w:rsidRPr="000F0F59">
        <w:rPr>
          <w:rFonts w:ascii="Calibri" w:hAnsi="Calibri" w:cstheme="majorHAnsi"/>
        </w:rPr>
        <w:t>8</w:t>
      </w:r>
    </w:p>
    <w:sectPr w:rsidR="00DF5E7F" w:rsidRPr="000F0F59" w:rsidSect="000870DC">
      <w:footerReference w:type="even" r:id="rId10"/>
      <w:footerReference w:type="default" r:id="rId11"/>
      <w:pgSz w:w="12240" w:h="15840" w:code="9"/>
      <w:pgMar w:top="1418" w:right="1151" w:bottom="1418" w:left="11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6C" w:rsidRDefault="00EB526C" w:rsidP="00726E24">
      <w:r>
        <w:separator/>
      </w:r>
    </w:p>
  </w:endnote>
  <w:endnote w:type="continuationSeparator" w:id="0">
    <w:p w:rsidR="00EB526C" w:rsidRDefault="00EB526C" w:rsidP="0072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67" w:rsidRDefault="002A396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3967" w:rsidRDefault="002A396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071326"/>
      <w:docPartObj>
        <w:docPartGallery w:val="Page Numbers (Bottom of Page)"/>
        <w:docPartUnique/>
      </w:docPartObj>
    </w:sdtPr>
    <w:sdtEndPr/>
    <w:sdtContent>
      <w:p w:rsidR="00C3641A" w:rsidRDefault="00C3641A">
        <w:pPr>
          <w:pStyle w:val="Piedepgina"/>
          <w:jc w:val="center"/>
        </w:pPr>
        <w:r>
          <w:fldChar w:fldCharType="begin"/>
        </w:r>
        <w:r>
          <w:instrText>PAGE   \* MERGEFORMAT</w:instrText>
        </w:r>
        <w:r>
          <w:fldChar w:fldCharType="separate"/>
        </w:r>
        <w:r w:rsidR="00663744">
          <w:rPr>
            <w:noProof/>
          </w:rPr>
          <w:t>1</w:t>
        </w:r>
        <w:r>
          <w:fldChar w:fldCharType="end"/>
        </w:r>
      </w:p>
    </w:sdtContent>
  </w:sdt>
  <w:p w:rsidR="002A3967" w:rsidRDefault="002A396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6C" w:rsidRDefault="00EB526C" w:rsidP="00726E24">
      <w:r>
        <w:separator/>
      </w:r>
    </w:p>
  </w:footnote>
  <w:footnote w:type="continuationSeparator" w:id="0">
    <w:p w:rsidR="00EB526C" w:rsidRDefault="00EB526C" w:rsidP="00726E24">
      <w:r>
        <w:continuationSeparator/>
      </w:r>
    </w:p>
  </w:footnote>
  <w:footnote w:id="1">
    <w:p w:rsidR="009A1D2B" w:rsidRPr="009A1D2B" w:rsidRDefault="009A1D2B" w:rsidP="009A1D2B">
      <w:pPr>
        <w:pStyle w:val="Textonotapie"/>
        <w:jc w:val="both"/>
        <w:rPr>
          <w:rFonts w:asciiTheme="majorHAnsi" w:hAnsiTheme="majorHAnsi" w:cstheme="majorHAnsi"/>
          <w:sz w:val="20"/>
          <w:szCs w:val="20"/>
          <w:lang w:val="es-CL"/>
        </w:rPr>
      </w:pPr>
      <w:r w:rsidRPr="009A1D2B">
        <w:rPr>
          <w:rStyle w:val="Refdenotaalpie"/>
          <w:rFonts w:asciiTheme="majorHAnsi" w:hAnsiTheme="majorHAnsi" w:cstheme="majorHAnsi"/>
          <w:sz w:val="20"/>
          <w:szCs w:val="20"/>
        </w:rPr>
        <w:footnoteRef/>
      </w:r>
      <w:r w:rsidRPr="009A1D2B">
        <w:rPr>
          <w:rFonts w:asciiTheme="majorHAnsi" w:hAnsiTheme="majorHAnsi" w:cstheme="majorHAnsi"/>
          <w:sz w:val="20"/>
          <w:szCs w:val="20"/>
          <w:lang w:val="es-CL"/>
        </w:rPr>
        <w:t xml:space="preserve"> Actualmente los responsables de investigación de las Facultades son los siguientes profesores: Andrea Josch, representante</w:t>
      </w:r>
      <w:r w:rsidR="00E751D8">
        <w:rPr>
          <w:rFonts w:asciiTheme="majorHAnsi" w:hAnsiTheme="majorHAnsi" w:cstheme="majorHAnsi"/>
          <w:sz w:val="20"/>
          <w:szCs w:val="20"/>
          <w:lang w:val="es-CL"/>
        </w:rPr>
        <w:t xml:space="preserve"> Facultad de </w:t>
      </w:r>
      <w:r w:rsidR="00E751D8" w:rsidRPr="00F50F2D">
        <w:rPr>
          <w:rFonts w:asciiTheme="majorHAnsi" w:hAnsiTheme="majorHAnsi" w:cstheme="majorHAnsi"/>
          <w:sz w:val="20"/>
          <w:szCs w:val="20"/>
          <w:lang w:val="es-CL"/>
        </w:rPr>
        <w:t xml:space="preserve">Arte; </w:t>
      </w:r>
      <w:r w:rsidR="002D50E7">
        <w:rPr>
          <w:rFonts w:asciiTheme="majorHAnsi" w:hAnsiTheme="majorHAnsi" w:cstheme="majorHAnsi"/>
          <w:sz w:val="20"/>
          <w:szCs w:val="20"/>
          <w:lang w:val="es-CL"/>
        </w:rPr>
        <w:t>Pí</w:t>
      </w:r>
      <w:r w:rsidR="00F50F2D" w:rsidRPr="00F50F2D">
        <w:rPr>
          <w:rFonts w:asciiTheme="majorHAnsi" w:hAnsiTheme="majorHAnsi" w:cstheme="majorHAnsi"/>
          <w:sz w:val="20"/>
          <w:szCs w:val="20"/>
          <w:lang w:val="es-CL"/>
        </w:rPr>
        <w:t>a Montealegre</w:t>
      </w:r>
      <w:r w:rsidRPr="00F50F2D">
        <w:rPr>
          <w:rFonts w:asciiTheme="majorHAnsi" w:hAnsiTheme="majorHAnsi" w:cstheme="majorHAnsi"/>
          <w:sz w:val="20"/>
          <w:szCs w:val="20"/>
          <w:lang w:val="es-CL"/>
        </w:rPr>
        <w:t xml:space="preserve">, representante </w:t>
      </w:r>
      <w:r w:rsidRPr="009A1D2B">
        <w:rPr>
          <w:rFonts w:asciiTheme="majorHAnsi" w:hAnsiTheme="majorHAnsi" w:cstheme="majorHAnsi"/>
          <w:sz w:val="20"/>
          <w:szCs w:val="20"/>
          <w:lang w:val="es-CL"/>
        </w:rPr>
        <w:t xml:space="preserve">Facultad de Arquitectura y Diseño; Fernando </w:t>
      </w:r>
      <w:proofErr w:type="spellStart"/>
      <w:r w:rsidRPr="009A1D2B">
        <w:rPr>
          <w:rFonts w:asciiTheme="majorHAnsi" w:hAnsiTheme="majorHAnsi" w:cstheme="majorHAnsi"/>
          <w:sz w:val="20"/>
          <w:szCs w:val="20"/>
          <w:lang w:val="es-CL"/>
        </w:rPr>
        <w:t>Yanine</w:t>
      </w:r>
      <w:proofErr w:type="spellEnd"/>
      <w:r w:rsidRPr="009A1D2B">
        <w:rPr>
          <w:rFonts w:asciiTheme="majorHAnsi" w:hAnsiTheme="majorHAnsi" w:cstheme="majorHAnsi"/>
          <w:sz w:val="20"/>
          <w:szCs w:val="20"/>
          <w:lang w:val="es-CL"/>
        </w:rPr>
        <w:t xml:space="preserve">, representante Facultad de Economía y Negocios y </w:t>
      </w:r>
      <w:r w:rsidR="00211CEB">
        <w:rPr>
          <w:rFonts w:asciiTheme="majorHAnsi" w:hAnsiTheme="majorHAnsi" w:cstheme="majorHAnsi"/>
          <w:sz w:val="20"/>
          <w:szCs w:val="20"/>
          <w:lang w:val="es-CL"/>
        </w:rPr>
        <w:t>Facultad de Ingeniería</w:t>
      </w:r>
      <w:r w:rsidR="00211CEB" w:rsidRPr="002D50E7">
        <w:rPr>
          <w:rFonts w:asciiTheme="majorHAnsi" w:hAnsiTheme="majorHAnsi" w:cstheme="majorHAnsi"/>
          <w:sz w:val="20"/>
          <w:szCs w:val="20"/>
          <w:lang w:val="es-CL"/>
        </w:rPr>
        <w:t xml:space="preserve">; </w:t>
      </w:r>
      <w:r w:rsidR="002D50E7" w:rsidRPr="002D50E7">
        <w:rPr>
          <w:rFonts w:asciiTheme="majorHAnsi" w:hAnsiTheme="majorHAnsi" w:cstheme="majorHAnsi"/>
          <w:sz w:val="20"/>
          <w:szCs w:val="20"/>
          <w:lang w:val="es-CL"/>
        </w:rPr>
        <w:t>María Angélica Benavides</w:t>
      </w:r>
      <w:r w:rsidRPr="002D50E7">
        <w:rPr>
          <w:rFonts w:asciiTheme="majorHAnsi" w:hAnsiTheme="majorHAnsi" w:cstheme="majorHAnsi"/>
          <w:sz w:val="20"/>
          <w:szCs w:val="20"/>
          <w:lang w:val="es-CL"/>
        </w:rPr>
        <w:t xml:space="preserve">, </w:t>
      </w:r>
      <w:r w:rsidRPr="009A1D2B">
        <w:rPr>
          <w:rFonts w:asciiTheme="majorHAnsi" w:hAnsiTheme="majorHAnsi" w:cstheme="majorHAnsi"/>
          <w:sz w:val="20"/>
          <w:szCs w:val="20"/>
          <w:lang w:val="es-CL"/>
        </w:rPr>
        <w:t xml:space="preserve">representante Facultad de Derecho; Manuel Santos, representante Facultad de Medicina; Fabián Derby, representante Facultad de Educación, Psicología y Familia; Josefina </w:t>
      </w:r>
      <w:proofErr w:type="spellStart"/>
      <w:r w:rsidRPr="009A1D2B">
        <w:rPr>
          <w:rFonts w:asciiTheme="majorHAnsi" w:hAnsiTheme="majorHAnsi" w:cstheme="majorHAnsi"/>
          <w:sz w:val="20"/>
          <w:szCs w:val="20"/>
          <w:lang w:val="es-CL"/>
        </w:rPr>
        <w:t>Aubert</w:t>
      </w:r>
      <w:proofErr w:type="spellEnd"/>
      <w:r w:rsidRPr="009A1D2B">
        <w:rPr>
          <w:rFonts w:asciiTheme="majorHAnsi" w:hAnsiTheme="majorHAnsi" w:cstheme="majorHAnsi"/>
          <w:sz w:val="20"/>
          <w:szCs w:val="20"/>
          <w:lang w:val="es-CL"/>
        </w:rPr>
        <w:t xml:space="preserve">, representante Facultad de Odontología; Jacqueline </w:t>
      </w:r>
      <w:proofErr w:type="spellStart"/>
      <w:r w:rsidRPr="009A1D2B">
        <w:rPr>
          <w:rFonts w:asciiTheme="majorHAnsi" w:hAnsiTheme="majorHAnsi" w:cstheme="majorHAnsi"/>
          <w:sz w:val="20"/>
          <w:szCs w:val="20"/>
          <w:lang w:val="es-CL"/>
        </w:rPr>
        <w:t>Dussaillant</w:t>
      </w:r>
      <w:proofErr w:type="spellEnd"/>
      <w:r w:rsidRPr="009A1D2B">
        <w:rPr>
          <w:rFonts w:asciiTheme="majorHAnsi" w:hAnsiTheme="majorHAnsi" w:cstheme="majorHAnsi"/>
          <w:sz w:val="20"/>
          <w:szCs w:val="20"/>
          <w:lang w:val="es-CL"/>
        </w:rPr>
        <w:t>, representante Facultad de Humanidades y Comunicaciones, y Javi</w:t>
      </w:r>
      <w:r>
        <w:rPr>
          <w:rFonts w:asciiTheme="majorHAnsi" w:hAnsiTheme="majorHAnsi" w:cstheme="majorHAnsi"/>
          <w:sz w:val="20"/>
          <w:szCs w:val="20"/>
          <w:lang w:val="es-CL"/>
        </w:rPr>
        <w:t>er Díaz, representante Instituto</w:t>
      </w:r>
      <w:r w:rsidRPr="009A1D2B">
        <w:rPr>
          <w:rFonts w:asciiTheme="majorHAnsi" w:hAnsiTheme="majorHAnsi" w:cstheme="majorHAnsi"/>
          <w:sz w:val="20"/>
          <w:szCs w:val="20"/>
          <w:lang w:val="es-CL"/>
        </w:rPr>
        <w:t xml:space="preserve"> Escuela de la 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BA8"/>
    <w:multiLevelType w:val="hybridMultilevel"/>
    <w:tmpl w:val="EE0A9A94"/>
    <w:lvl w:ilvl="0" w:tplc="35D249E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7D1B6B"/>
    <w:multiLevelType w:val="hybridMultilevel"/>
    <w:tmpl w:val="699AB8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7D715A"/>
    <w:multiLevelType w:val="hybridMultilevel"/>
    <w:tmpl w:val="DAC431D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F65495"/>
    <w:multiLevelType w:val="hybridMultilevel"/>
    <w:tmpl w:val="37287D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48A2515"/>
    <w:multiLevelType w:val="hybridMultilevel"/>
    <w:tmpl w:val="60087A3E"/>
    <w:lvl w:ilvl="0" w:tplc="7E7CC25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15A802A9"/>
    <w:multiLevelType w:val="hybridMultilevel"/>
    <w:tmpl w:val="7F7E693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A6258DE"/>
    <w:multiLevelType w:val="hybridMultilevel"/>
    <w:tmpl w:val="3474A404"/>
    <w:lvl w:ilvl="0" w:tplc="8340AF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B31A1"/>
    <w:multiLevelType w:val="hybridMultilevel"/>
    <w:tmpl w:val="11AEB5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AB0516"/>
    <w:multiLevelType w:val="hybridMultilevel"/>
    <w:tmpl w:val="14C8AC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4701A5"/>
    <w:multiLevelType w:val="hybridMultilevel"/>
    <w:tmpl w:val="5228494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B10418A"/>
    <w:multiLevelType w:val="hybridMultilevel"/>
    <w:tmpl w:val="8B2CC200"/>
    <w:lvl w:ilvl="0" w:tplc="13C0F834">
      <w:start w:val="3"/>
      <w:numFmt w:val="bullet"/>
      <w:lvlText w:val="-"/>
      <w:lvlJc w:val="left"/>
      <w:pPr>
        <w:tabs>
          <w:tab w:val="num" w:pos="1065"/>
        </w:tabs>
        <w:ind w:left="1065" w:hanging="360"/>
      </w:pPr>
      <w:rPr>
        <w:rFonts w:ascii="Tahoma" w:eastAsia="Times New Roman" w:hAnsi="Tahoma" w:cs="Wingdings" w:hint="default"/>
      </w:rPr>
    </w:lvl>
    <w:lvl w:ilvl="1" w:tplc="0C0A0003" w:tentative="1">
      <w:start w:val="1"/>
      <w:numFmt w:val="bullet"/>
      <w:lvlText w:val="o"/>
      <w:lvlJc w:val="left"/>
      <w:pPr>
        <w:tabs>
          <w:tab w:val="num" w:pos="1785"/>
        </w:tabs>
        <w:ind w:left="1785" w:hanging="360"/>
      </w:pPr>
      <w:rPr>
        <w:rFonts w:ascii="Courier New" w:hAnsi="Courier New" w:cs="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Wingdings"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Wingdings"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307065F7"/>
    <w:multiLevelType w:val="hybridMultilevel"/>
    <w:tmpl w:val="11AEB5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1C2B68"/>
    <w:multiLevelType w:val="hybridMultilevel"/>
    <w:tmpl w:val="ADA2D656"/>
    <w:lvl w:ilvl="0" w:tplc="F788A52E">
      <w:start w:val="1"/>
      <w:numFmt w:val="lowerLetter"/>
      <w:lvlText w:val="%1."/>
      <w:lvlJc w:val="left"/>
      <w:pPr>
        <w:tabs>
          <w:tab w:val="num" w:pos="1668"/>
        </w:tabs>
        <w:ind w:left="1668" w:hanging="960"/>
      </w:pPr>
      <w:rPr>
        <w:rFonts w:hint="default"/>
      </w:rPr>
    </w:lvl>
    <w:lvl w:ilvl="1" w:tplc="510E19B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44B6F0A"/>
    <w:multiLevelType w:val="hybridMultilevel"/>
    <w:tmpl w:val="38A6C1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50405BE"/>
    <w:multiLevelType w:val="hybridMultilevel"/>
    <w:tmpl w:val="51E2AF16"/>
    <w:lvl w:ilvl="0" w:tplc="000F040A">
      <w:start w:val="1"/>
      <w:numFmt w:val="decimal"/>
      <w:lvlText w:val="%1."/>
      <w:lvlJc w:val="left"/>
      <w:pPr>
        <w:ind w:left="720" w:hanging="360"/>
      </w:pPr>
      <w:rPr>
        <w:rFonts w:hint="default"/>
      </w:rPr>
    </w:lvl>
    <w:lvl w:ilvl="1" w:tplc="0019040A" w:tentative="1">
      <w:start w:val="1"/>
      <w:numFmt w:val="lowerLetter"/>
      <w:lvlText w:val="%2."/>
      <w:lvlJc w:val="left"/>
      <w:pPr>
        <w:ind w:left="1440" w:hanging="360"/>
      </w:pPr>
    </w:lvl>
    <w:lvl w:ilvl="2" w:tplc="001B040A" w:tentative="1">
      <w:start w:val="1"/>
      <w:numFmt w:val="lowerRoman"/>
      <w:lvlText w:val="%3."/>
      <w:lvlJc w:val="right"/>
      <w:pPr>
        <w:ind w:left="2160" w:hanging="180"/>
      </w:pPr>
    </w:lvl>
    <w:lvl w:ilvl="3" w:tplc="000F040A" w:tentative="1">
      <w:start w:val="1"/>
      <w:numFmt w:val="decimal"/>
      <w:lvlText w:val="%4."/>
      <w:lvlJc w:val="left"/>
      <w:pPr>
        <w:ind w:left="2880" w:hanging="360"/>
      </w:pPr>
    </w:lvl>
    <w:lvl w:ilvl="4" w:tplc="0019040A" w:tentative="1">
      <w:start w:val="1"/>
      <w:numFmt w:val="lowerLetter"/>
      <w:lvlText w:val="%5."/>
      <w:lvlJc w:val="left"/>
      <w:pPr>
        <w:ind w:left="3600" w:hanging="360"/>
      </w:pPr>
    </w:lvl>
    <w:lvl w:ilvl="5" w:tplc="001B040A" w:tentative="1">
      <w:start w:val="1"/>
      <w:numFmt w:val="lowerRoman"/>
      <w:lvlText w:val="%6."/>
      <w:lvlJc w:val="right"/>
      <w:pPr>
        <w:ind w:left="4320" w:hanging="180"/>
      </w:pPr>
    </w:lvl>
    <w:lvl w:ilvl="6" w:tplc="000F040A" w:tentative="1">
      <w:start w:val="1"/>
      <w:numFmt w:val="decimal"/>
      <w:lvlText w:val="%7."/>
      <w:lvlJc w:val="left"/>
      <w:pPr>
        <w:ind w:left="5040" w:hanging="360"/>
      </w:pPr>
    </w:lvl>
    <w:lvl w:ilvl="7" w:tplc="0019040A" w:tentative="1">
      <w:start w:val="1"/>
      <w:numFmt w:val="lowerLetter"/>
      <w:lvlText w:val="%8."/>
      <w:lvlJc w:val="left"/>
      <w:pPr>
        <w:ind w:left="5760" w:hanging="360"/>
      </w:pPr>
    </w:lvl>
    <w:lvl w:ilvl="8" w:tplc="001B040A" w:tentative="1">
      <w:start w:val="1"/>
      <w:numFmt w:val="lowerRoman"/>
      <w:lvlText w:val="%9."/>
      <w:lvlJc w:val="right"/>
      <w:pPr>
        <w:ind w:left="6480" w:hanging="180"/>
      </w:pPr>
    </w:lvl>
  </w:abstractNum>
  <w:abstractNum w:abstractNumId="15">
    <w:nsid w:val="3E4F30C1"/>
    <w:multiLevelType w:val="hybridMultilevel"/>
    <w:tmpl w:val="4A6201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314AB1"/>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29D41E4"/>
    <w:multiLevelType w:val="hybridMultilevel"/>
    <w:tmpl w:val="4A6201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D40D1B"/>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521370"/>
    <w:multiLevelType w:val="hybridMultilevel"/>
    <w:tmpl w:val="6FC8AAF0"/>
    <w:lvl w:ilvl="0" w:tplc="340A0017">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90764D"/>
    <w:multiLevelType w:val="hybridMultilevel"/>
    <w:tmpl w:val="CDE8F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846CB3"/>
    <w:multiLevelType w:val="hybridMultilevel"/>
    <w:tmpl w:val="2B442C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3C52B6"/>
    <w:multiLevelType w:val="hybridMultilevel"/>
    <w:tmpl w:val="F1C0D9CA"/>
    <w:lvl w:ilvl="0" w:tplc="A7F4BF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5E786DB5"/>
    <w:multiLevelType w:val="hybridMultilevel"/>
    <w:tmpl w:val="0A56C624"/>
    <w:lvl w:ilvl="0" w:tplc="0C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nsid w:val="5E7D2EF1"/>
    <w:multiLevelType w:val="hybridMultilevel"/>
    <w:tmpl w:val="B704B422"/>
    <w:lvl w:ilvl="0" w:tplc="35D249E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1640AC7"/>
    <w:multiLevelType w:val="hybridMultilevel"/>
    <w:tmpl w:val="04D82DB4"/>
    <w:lvl w:ilvl="0" w:tplc="509CD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3B9796F"/>
    <w:multiLevelType w:val="hybridMultilevel"/>
    <w:tmpl w:val="92E8630E"/>
    <w:lvl w:ilvl="0" w:tplc="070250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64E439DF"/>
    <w:multiLevelType w:val="hybridMultilevel"/>
    <w:tmpl w:val="9FCAB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7874D0D"/>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DA5E7E"/>
    <w:multiLevelType w:val="hybridMultilevel"/>
    <w:tmpl w:val="962EFED0"/>
    <w:lvl w:ilvl="0" w:tplc="B2921BDE">
      <w:start w:val="6"/>
      <w:numFmt w:val="bullet"/>
      <w:lvlText w:val="-"/>
      <w:lvlJc w:val="left"/>
      <w:pPr>
        <w:ind w:left="1080" w:hanging="360"/>
      </w:pPr>
      <w:rPr>
        <w:rFonts w:ascii="Calibri" w:eastAsia="Times New Roman" w:hAnsi="Calibri" w:cstheme="maj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0">
    <w:nsid w:val="7B5B17C5"/>
    <w:multiLevelType w:val="hybridMultilevel"/>
    <w:tmpl w:val="D05AC7EC"/>
    <w:lvl w:ilvl="0" w:tplc="4D5AE62C">
      <w:numFmt w:val="bullet"/>
      <w:lvlText w:val=""/>
      <w:lvlJc w:val="left"/>
      <w:pPr>
        <w:ind w:left="2013" w:hanging="360"/>
      </w:pPr>
      <w:rPr>
        <w:rFonts w:ascii="Symbol" w:eastAsia="Times New Roman" w:hAnsi="Symbol" w:cs="Arial" w:hint="default"/>
      </w:rPr>
    </w:lvl>
    <w:lvl w:ilvl="1" w:tplc="0C0A0003" w:tentative="1">
      <w:start w:val="1"/>
      <w:numFmt w:val="bullet"/>
      <w:lvlText w:val="o"/>
      <w:lvlJc w:val="left"/>
      <w:pPr>
        <w:ind w:left="2733" w:hanging="360"/>
      </w:pPr>
      <w:rPr>
        <w:rFonts w:ascii="Courier New" w:hAnsi="Courier New" w:cs="Courier New" w:hint="default"/>
      </w:rPr>
    </w:lvl>
    <w:lvl w:ilvl="2" w:tplc="0C0A0005" w:tentative="1">
      <w:start w:val="1"/>
      <w:numFmt w:val="bullet"/>
      <w:lvlText w:val=""/>
      <w:lvlJc w:val="left"/>
      <w:pPr>
        <w:ind w:left="3453" w:hanging="360"/>
      </w:pPr>
      <w:rPr>
        <w:rFonts w:ascii="Wingdings" w:hAnsi="Wingdings" w:hint="default"/>
      </w:rPr>
    </w:lvl>
    <w:lvl w:ilvl="3" w:tplc="0C0A0001" w:tentative="1">
      <w:start w:val="1"/>
      <w:numFmt w:val="bullet"/>
      <w:lvlText w:val=""/>
      <w:lvlJc w:val="left"/>
      <w:pPr>
        <w:ind w:left="4173" w:hanging="360"/>
      </w:pPr>
      <w:rPr>
        <w:rFonts w:ascii="Symbol" w:hAnsi="Symbol" w:hint="default"/>
      </w:rPr>
    </w:lvl>
    <w:lvl w:ilvl="4" w:tplc="0C0A0003" w:tentative="1">
      <w:start w:val="1"/>
      <w:numFmt w:val="bullet"/>
      <w:lvlText w:val="o"/>
      <w:lvlJc w:val="left"/>
      <w:pPr>
        <w:ind w:left="4893" w:hanging="360"/>
      </w:pPr>
      <w:rPr>
        <w:rFonts w:ascii="Courier New" w:hAnsi="Courier New" w:cs="Courier New" w:hint="default"/>
      </w:rPr>
    </w:lvl>
    <w:lvl w:ilvl="5" w:tplc="0C0A0005" w:tentative="1">
      <w:start w:val="1"/>
      <w:numFmt w:val="bullet"/>
      <w:lvlText w:val=""/>
      <w:lvlJc w:val="left"/>
      <w:pPr>
        <w:ind w:left="5613" w:hanging="360"/>
      </w:pPr>
      <w:rPr>
        <w:rFonts w:ascii="Wingdings" w:hAnsi="Wingdings" w:hint="default"/>
      </w:rPr>
    </w:lvl>
    <w:lvl w:ilvl="6" w:tplc="0C0A0001" w:tentative="1">
      <w:start w:val="1"/>
      <w:numFmt w:val="bullet"/>
      <w:lvlText w:val=""/>
      <w:lvlJc w:val="left"/>
      <w:pPr>
        <w:ind w:left="6333" w:hanging="360"/>
      </w:pPr>
      <w:rPr>
        <w:rFonts w:ascii="Symbol" w:hAnsi="Symbol" w:hint="default"/>
      </w:rPr>
    </w:lvl>
    <w:lvl w:ilvl="7" w:tplc="0C0A0003" w:tentative="1">
      <w:start w:val="1"/>
      <w:numFmt w:val="bullet"/>
      <w:lvlText w:val="o"/>
      <w:lvlJc w:val="left"/>
      <w:pPr>
        <w:ind w:left="7053" w:hanging="360"/>
      </w:pPr>
      <w:rPr>
        <w:rFonts w:ascii="Courier New" w:hAnsi="Courier New" w:cs="Courier New" w:hint="default"/>
      </w:rPr>
    </w:lvl>
    <w:lvl w:ilvl="8" w:tplc="0C0A0005" w:tentative="1">
      <w:start w:val="1"/>
      <w:numFmt w:val="bullet"/>
      <w:lvlText w:val=""/>
      <w:lvlJc w:val="left"/>
      <w:pPr>
        <w:ind w:left="7773" w:hanging="360"/>
      </w:pPr>
      <w:rPr>
        <w:rFonts w:ascii="Wingdings" w:hAnsi="Wingdings" w:hint="default"/>
      </w:rPr>
    </w:lvl>
  </w:abstractNum>
  <w:num w:numId="1">
    <w:abstractNumId w:val="13"/>
  </w:num>
  <w:num w:numId="2">
    <w:abstractNumId w:val="23"/>
  </w:num>
  <w:num w:numId="3">
    <w:abstractNumId w:val="27"/>
  </w:num>
  <w:num w:numId="4">
    <w:abstractNumId w:val="10"/>
  </w:num>
  <w:num w:numId="5">
    <w:abstractNumId w:val="14"/>
  </w:num>
  <w:num w:numId="6">
    <w:abstractNumId w:val="24"/>
  </w:num>
  <w:num w:numId="7">
    <w:abstractNumId w:val="0"/>
  </w:num>
  <w:num w:numId="8">
    <w:abstractNumId w:val="12"/>
  </w:num>
  <w:num w:numId="9">
    <w:abstractNumId w:val="4"/>
  </w:num>
  <w:num w:numId="10">
    <w:abstractNumId w:val="8"/>
  </w:num>
  <w:num w:numId="11">
    <w:abstractNumId w:val="16"/>
  </w:num>
  <w:num w:numId="12">
    <w:abstractNumId w:val="11"/>
  </w:num>
  <w:num w:numId="13">
    <w:abstractNumId w:val="25"/>
  </w:num>
  <w:num w:numId="14">
    <w:abstractNumId w:val="6"/>
  </w:num>
  <w:num w:numId="15">
    <w:abstractNumId w:val="1"/>
  </w:num>
  <w:num w:numId="16">
    <w:abstractNumId w:val="3"/>
  </w:num>
  <w:num w:numId="17">
    <w:abstractNumId w:val="28"/>
  </w:num>
  <w:num w:numId="18">
    <w:abstractNumId w:val="22"/>
  </w:num>
  <w:num w:numId="19">
    <w:abstractNumId w:val="15"/>
  </w:num>
  <w:num w:numId="20">
    <w:abstractNumId w:val="17"/>
  </w:num>
  <w:num w:numId="21">
    <w:abstractNumId w:val="21"/>
  </w:num>
  <w:num w:numId="22">
    <w:abstractNumId w:val="26"/>
  </w:num>
  <w:num w:numId="23">
    <w:abstractNumId w:val="20"/>
  </w:num>
  <w:num w:numId="24">
    <w:abstractNumId w:val="2"/>
  </w:num>
  <w:num w:numId="25">
    <w:abstractNumId w:val="5"/>
  </w:num>
  <w:num w:numId="26">
    <w:abstractNumId w:val="30"/>
  </w:num>
  <w:num w:numId="27">
    <w:abstractNumId w:val="7"/>
  </w:num>
  <w:num w:numId="28">
    <w:abstractNumId w:val="19"/>
  </w:num>
  <w:num w:numId="29">
    <w:abstractNumId w:val="18"/>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24"/>
    <w:rsid w:val="00000627"/>
    <w:rsid w:val="00002CC5"/>
    <w:rsid w:val="000107B6"/>
    <w:rsid w:val="00012DDF"/>
    <w:rsid w:val="00024A7F"/>
    <w:rsid w:val="000331A7"/>
    <w:rsid w:val="000423E6"/>
    <w:rsid w:val="00042465"/>
    <w:rsid w:val="00051996"/>
    <w:rsid w:val="00053FFE"/>
    <w:rsid w:val="00062357"/>
    <w:rsid w:val="00066EDC"/>
    <w:rsid w:val="00072B36"/>
    <w:rsid w:val="00075261"/>
    <w:rsid w:val="000870DC"/>
    <w:rsid w:val="0009200E"/>
    <w:rsid w:val="000A1A00"/>
    <w:rsid w:val="000B02AF"/>
    <w:rsid w:val="000B17F9"/>
    <w:rsid w:val="000B2596"/>
    <w:rsid w:val="000D16A0"/>
    <w:rsid w:val="000D245B"/>
    <w:rsid w:val="000D4E3F"/>
    <w:rsid w:val="000D74A4"/>
    <w:rsid w:val="000E1176"/>
    <w:rsid w:val="000E6800"/>
    <w:rsid w:val="000F0F59"/>
    <w:rsid w:val="000F3BF4"/>
    <w:rsid w:val="000F669A"/>
    <w:rsid w:val="00100103"/>
    <w:rsid w:val="00101E77"/>
    <w:rsid w:val="00102CA7"/>
    <w:rsid w:val="00106800"/>
    <w:rsid w:val="00106D78"/>
    <w:rsid w:val="001077A6"/>
    <w:rsid w:val="00111253"/>
    <w:rsid w:val="0011429C"/>
    <w:rsid w:val="00116306"/>
    <w:rsid w:val="00122891"/>
    <w:rsid w:val="0013155B"/>
    <w:rsid w:val="001401AC"/>
    <w:rsid w:val="00142AA3"/>
    <w:rsid w:val="00153C4C"/>
    <w:rsid w:val="00161739"/>
    <w:rsid w:val="00174B49"/>
    <w:rsid w:val="00181F36"/>
    <w:rsid w:val="00191124"/>
    <w:rsid w:val="00192BBB"/>
    <w:rsid w:val="00193751"/>
    <w:rsid w:val="001A036F"/>
    <w:rsid w:val="001A139F"/>
    <w:rsid w:val="001A412A"/>
    <w:rsid w:val="001B7A6B"/>
    <w:rsid w:val="001C395D"/>
    <w:rsid w:val="001C3987"/>
    <w:rsid w:val="001C7FBD"/>
    <w:rsid w:val="001F5408"/>
    <w:rsid w:val="001F57AD"/>
    <w:rsid w:val="00202445"/>
    <w:rsid w:val="00203713"/>
    <w:rsid w:val="0020733F"/>
    <w:rsid w:val="00210C80"/>
    <w:rsid w:val="00211CEB"/>
    <w:rsid w:val="0021249A"/>
    <w:rsid w:val="00216CC4"/>
    <w:rsid w:val="00224F4F"/>
    <w:rsid w:val="00242CDC"/>
    <w:rsid w:val="00244DC0"/>
    <w:rsid w:val="00245F1D"/>
    <w:rsid w:val="002543CA"/>
    <w:rsid w:val="00264A5D"/>
    <w:rsid w:val="00267DB2"/>
    <w:rsid w:val="00275964"/>
    <w:rsid w:val="002771E0"/>
    <w:rsid w:val="00281C68"/>
    <w:rsid w:val="002832AB"/>
    <w:rsid w:val="00286FA7"/>
    <w:rsid w:val="002A0D11"/>
    <w:rsid w:val="002A3967"/>
    <w:rsid w:val="002B3DF7"/>
    <w:rsid w:val="002C1239"/>
    <w:rsid w:val="002C3660"/>
    <w:rsid w:val="002D50E7"/>
    <w:rsid w:val="002E46FF"/>
    <w:rsid w:val="002F396D"/>
    <w:rsid w:val="002F5B46"/>
    <w:rsid w:val="00303D4D"/>
    <w:rsid w:val="00317760"/>
    <w:rsid w:val="00320F13"/>
    <w:rsid w:val="00321B4D"/>
    <w:rsid w:val="00327E41"/>
    <w:rsid w:val="00335375"/>
    <w:rsid w:val="00354B62"/>
    <w:rsid w:val="00372FA8"/>
    <w:rsid w:val="003A56C3"/>
    <w:rsid w:val="003A6423"/>
    <w:rsid w:val="003B079E"/>
    <w:rsid w:val="003B119F"/>
    <w:rsid w:val="003B33A2"/>
    <w:rsid w:val="003C156C"/>
    <w:rsid w:val="003C28FF"/>
    <w:rsid w:val="003D0978"/>
    <w:rsid w:val="003E218C"/>
    <w:rsid w:val="003E3C0E"/>
    <w:rsid w:val="003F7BAE"/>
    <w:rsid w:val="003F7D73"/>
    <w:rsid w:val="00406A74"/>
    <w:rsid w:val="00441B3E"/>
    <w:rsid w:val="00445B14"/>
    <w:rsid w:val="00450924"/>
    <w:rsid w:val="00453A22"/>
    <w:rsid w:val="0045433E"/>
    <w:rsid w:val="00454C9C"/>
    <w:rsid w:val="00460B5F"/>
    <w:rsid w:val="0046398F"/>
    <w:rsid w:val="00471AF1"/>
    <w:rsid w:val="00491D7A"/>
    <w:rsid w:val="004A069C"/>
    <w:rsid w:val="004A0EB0"/>
    <w:rsid w:val="004A549C"/>
    <w:rsid w:val="004C0226"/>
    <w:rsid w:val="004C0682"/>
    <w:rsid w:val="004D2886"/>
    <w:rsid w:val="004D5AA5"/>
    <w:rsid w:val="004D6A6B"/>
    <w:rsid w:val="004F0FDC"/>
    <w:rsid w:val="00502B9E"/>
    <w:rsid w:val="00505C52"/>
    <w:rsid w:val="00523799"/>
    <w:rsid w:val="00527174"/>
    <w:rsid w:val="00527818"/>
    <w:rsid w:val="00530394"/>
    <w:rsid w:val="00537B77"/>
    <w:rsid w:val="00540488"/>
    <w:rsid w:val="00540F02"/>
    <w:rsid w:val="00542A79"/>
    <w:rsid w:val="00545091"/>
    <w:rsid w:val="005624FD"/>
    <w:rsid w:val="0057061A"/>
    <w:rsid w:val="00573CC1"/>
    <w:rsid w:val="00574D39"/>
    <w:rsid w:val="00577A53"/>
    <w:rsid w:val="00581752"/>
    <w:rsid w:val="0058370E"/>
    <w:rsid w:val="00595555"/>
    <w:rsid w:val="00596380"/>
    <w:rsid w:val="00596FA7"/>
    <w:rsid w:val="005A0026"/>
    <w:rsid w:val="005B0D8D"/>
    <w:rsid w:val="005B1391"/>
    <w:rsid w:val="005B2765"/>
    <w:rsid w:val="005B4C7D"/>
    <w:rsid w:val="005B6D1A"/>
    <w:rsid w:val="005C4BE6"/>
    <w:rsid w:val="005E504D"/>
    <w:rsid w:val="005F631C"/>
    <w:rsid w:val="005F6412"/>
    <w:rsid w:val="005F7F4F"/>
    <w:rsid w:val="006022E3"/>
    <w:rsid w:val="0060458E"/>
    <w:rsid w:val="00610C48"/>
    <w:rsid w:val="00612425"/>
    <w:rsid w:val="006135B2"/>
    <w:rsid w:val="00617AC0"/>
    <w:rsid w:val="006431CB"/>
    <w:rsid w:val="00645263"/>
    <w:rsid w:val="00645773"/>
    <w:rsid w:val="00661C8A"/>
    <w:rsid w:val="00663744"/>
    <w:rsid w:val="006642B1"/>
    <w:rsid w:val="00667379"/>
    <w:rsid w:val="0067128A"/>
    <w:rsid w:val="0068140A"/>
    <w:rsid w:val="00682774"/>
    <w:rsid w:val="00683EFE"/>
    <w:rsid w:val="00690421"/>
    <w:rsid w:val="00695742"/>
    <w:rsid w:val="00695F0D"/>
    <w:rsid w:val="006B1C28"/>
    <w:rsid w:val="006B4194"/>
    <w:rsid w:val="006C5433"/>
    <w:rsid w:val="006C56C0"/>
    <w:rsid w:val="006E04A7"/>
    <w:rsid w:val="006E3DAC"/>
    <w:rsid w:val="006F22AF"/>
    <w:rsid w:val="006F33F3"/>
    <w:rsid w:val="006F43CA"/>
    <w:rsid w:val="006F5201"/>
    <w:rsid w:val="00703F3C"/>
    <w:rsid w:val="00712C64"/>
    <w:rsid w:val="007178B2"/>
    <w:rsid w:val="007247E0"/>
    <w:rsid w:val="00726E24"/>
    <w:rsid w:val="00731250"/>
    <w:rsid w:val="007429CE"/>
    <w:rsid w:val="00742CF0"/>
    <w:rsid w:val="00747235"/>
    <w:rsid w:val="00753429"/>
    <w:rsid w:val="00754788"/>
    <w:rsid w:val="00755D5D"/>
    <w:rsid w:val="00763A0F"/>
    <w:rsid w:val="00766752"/>
    <w:rsid w:val="00766835"/>
    <w:rsid w:val="00771F1D"/>
    <w:rsid w:val="007721E5"/>
    <w:rsid w:val="00773AFB"/>
    <w:rsid w:val="00777805"/>
    <w:rsid w:val="00777ECF"/>
    <w:rsid w:val="00781004"/>
    <w:rsid w:val="00786C66"/>
    <w:rsid w:val="007901FD"/>
    <w:rsid w:val="007929FB"/>
    <w:rsid w:val="00793FD5"/>
    <w:rsid w:val="007A3889"/>
    <w:rsid w:val="007B3BA0"/>
    <w:rsid w:val="007C2236"/>
    <w:rsid w:val="007C35BD"/>
    <w:rsid w:val="007D07DC"/>
    <w:rsid w:val="007E0704"/>
    <w:rsid w:val="007E4954"/>
    <w:rsid w:val="007F1686"/>
    <w:rsid w:val="007F5942"/>
    <w:rsid w:val="00802EE0"/>
    <w:rsid w:val="00821FBA"/>
    <w:rsid w:val="00823466"/>
    <w:rsid w:val="008327C6"/>
    <w:rsid w:val="0083340F"/>
    <w:rsid w:val="008343DA"/>
    <w:rsid w:val="00836AF7"/>
    <w:rsid w:val="00853D44"/>
    <w:rsid w:val="00854F84"/>
    <w:rsid w:val="00855AAF"/>
    <w:rsid w:val="00857581"/>
    <w:rsid w:val="008677C8"/>
    <w:rsid w:val="008677FD"/>
    <w:rsid w:val="0087000C"/>
    <w:rsid w:val="00881121"/>
    <w:rsid w:val="0089318B"/>
    <w:rsid w:val="00893970"/>
    <w:rsid w:val="008A07C9"/>
    <w:rsid w:val="008A42F3"/>
    <w:rsid w:val="008A6459"/>
    <w:rsid w:val="008A6780"/>
    <w:rsid w:val="008B0E44"/>
    <w:rsid w:val="008B4FEB"/>
    <w:rsid w:val="008C5B86"/>
    <w:rsid w:val="008D0FAD"/>
    <w:rsid w:val="008E6181"/>
    <w:rsid w:val="008E7D9D"/>
    <w:rsid w:val="008F1478"/>
    <w:rsid w:val="008F38EA"/>
    <w:rsid w:val="008F68B0"/>
    <w:rsid w:val="0090133F"/>
    <w:rsid w:val="00921601"/>
    <w:rsid w:val="00926CFA"/>
    <w:rsid w:val="009350CF"/>
    <w:rsid w:val="00943C17"/>
    <w:rsid w:val="00945860"/>
    <w:rsid w:val="0094797C"/>
    <w:rsid w:val="00954914"/>
    <w:rsid w:val="00957BA3"/>
    <w:rsid w:val="0096162B"/>
    <w:rsid w:val="009762ED"/>
    <w:rsid w:val="00986410"/>
    <w:rsid w:val="0098655D"/>
    <w:rsid w:val="0099274A"/>
    <w:rsid w:val="00994DBD"/>
    <w:rsid w:val="00994FBB"/>
    <w:rsid w:val="009964CD"/>
    <w:rsid w:val="00997FCD"/>
    <w:rsid w:val="009A1D2B"/>
    <w:rsid w:val="009A3690"/>
    <w:rsid w:val="009A4704"/>
    <w:rsid w:val="009C0E07"/>
    <w:rsid w:val="009C73D5"/>
    <w:rsid w:val="009D3AD8"/>
    <w:rsid w:val="009D473F"/>
    <w:rsid w:val="009E7C9C"/>
    <w:rsid w:val="00A04A63"/>
    <w:rsid w:val="00A10AF4"/>
    <w:rsid w:val="00A17D35"/>
    <w:rsid w:val="00A23DA8"/>
    <w:rsid w:val="00A25F81"/>
    <w:rsid w:val="00A31020"/>
    <w:rsid w:val="00A323D0"/>
    <w:rsid w:val="00A33C8C"/>
    <w:rsid w:val="00A63AE2"/>
    <w:rsid w:val="00A725A0"/>
    <w:rsid w:val="00A72CDF"/>
    <w:rsid w:val="00A74C95"/>
    <w:rsid w:val="00A8663F"/>
    <w:rsid w:val="00A93935"/>
    <w:rsid w:val="00A958BD"/>
    <w:rsid w:val="00AA3DA8"/>
    <w:rsid w:val="00AB7AA4"/>
    <w:rsid w:val="00AC025B"/>
    <w:rsid w:val="00AC5AE5"/>
    <w:rsid w:val="00AD650E"/>
    <w:rsid w:val="00AD6D91"/>
    <w:rsid w:val="00AE1236"/>
    <w:rsid w:val="00AF364C"/>
    <w:rsid w:val="00AF64AF"/>
    <w:rsid w:val="00B02968"/>
    <w:rsid w:val="00B044E1"/>
    <w:rsid w:val="00B141D9"/>
    <w:rsid w:val="00B201AA"/>
    <w:rsid w:val="00B24777"/>
    <w:rsid w:val="00B31610"/>
    <w:rsid w:val="00B571E1"/>
    <w:rsid w:val="00B65890"/>
    <w:rsid w:val="00B65D05"/>
    <w:rsid w:val="00B673A4"/>
    <w:rsid w:val="00B74908"/>
    <w:rsid w:val="00B75060"/>
    <w:rsid w:val="00B86D56"/>
    <w:rsid w:val="00B87712"/>
    <w:rsid w:val="00B975F1"/>
    <w:rsid w:val="00BA1F3B"/>
    <w:rsid w:val="00BA2FC1"/>
    <w:rsid w:val="00BA5567"/>
    <w:rsid w:val="00BB3D25"/>
    <w:rsid w:val="00BB702C"/>
    <w:rsid w:val="00BC3EB6"/>
    <w:rsid w:val="00BC6100"/>
    <w:rsid w:val="00BC7C1A"/>
    <w:rsid w:val="00BD4F68"/>
    <w:rsid w:val="00BD7E9C"/>
    <w:rsid w:val="00BE0985"/>
    <w:rsid w:val="00BE1028"/>
    <w:rsid w:val="00BE51CE"/>
    <w:rsid w:val="00C106E4"/>
    <w:rsid w:val="00C17490"/>
    <w:rsid w:val="00C3641A"/>
    <w:rsid w:val="00C431B5"/>
    <w:rsid w:val="00C5229B"/>
    <w:rsid w:val="00C530B4"/>
    <w:rsid w:val="00C648D5"/>
    <w:rsid w:val="00C6533F"/>
    <w:rsid w:val="00C7093E"/>
    <w:rsid w:val="00C73B01"/>
    <w:rsid w:val="00C74EBC"/>
    <w:rsid w:val="00C85CFB"/>
    <w:rsid w:val="00C8674E"/>
    <w:rsid w:val="00C9381F"/>
    <w:rsid w:val="00C95372"/>
    <w:rsid w:val="00C9631F"/>
    <w:rsid w:val="00CA00E7"/>
    <w:rsid w:val="00CA48F5"/>
    <w:rsid w:val="00CA4F7D"/>
    <w:rsid w:val="00CC318A"/>
    <w:rsid w:val="00CC5B1A"/>
    <w:rsid w:val="00CD06D5"/>
    <w:rsid w:val="00CD070E"/>
    <w:rsid w:val="00CD4821"/>
    <w:rsid w:val="00CE5265"/>
    <w:rsid w:val="00CE5320"/>
    <w:rsid w:val="00CE5B37"/>
    <w:rsid w:val="00CF0735"/>
    <w:rsid w:val="00D05BF7"/>
    <w:rsid w:val="00D123E1"/>
    <w:rsid w:val="00D15F97"/>
    <w:rsid w:val="00D17365"/>
    <w:rsid w:val="00D21E23"/>
    <w:rsid w:val="00D278EF"/>
    <w:rsid w:val="00D306DC"/>
    <w:rsid w:val="00D30A09"/>
    <w:rsid w:val="00D33517"/>
    <w:rsid w:val="00D46E5A"/>
    <w:rsid w:val="00D634E6"/>
    <w:rsid w:val="00D64CF3"/>
    <w:rsid w:val="00D6547F"/>
    <w:rsid w:val="00D730F5"/>
    <w:rsid w:val="00D74CAB"/>
    <w:rsid w:val="00D8486D"/>
    <w:rsid w:val="00D85E02"/>
    <w:rsid w:val="00DA1E80"/>
    <w:rsid w:val="00DB64C8"/>
    <w:rsid w:val="00DB757E"/>
    <w:rsid w:val="00DC68FA"/>
    <w:rsid w:val="00DD1A1C"/>
    <w:rsid w:val="00DD3639"/>
    <w:rsid w:val="00DD45AF"/>
    <w:rsid w:val="00DE0591"/>
    <w:rsid w:val="00DF5E7F"/>
    <w:rsid w:val="00DF6F55"/>
    <w:rsid w:val="00E078C8"/>
    <w:rsid w:val="00E11EE9"/>
    <w:rsid w:val="00E13632"/>
    <w:rsid w:val="00E17C8A"/>
    <w:rsid w:val="00E21393"/>
    <w:rsid w:val="00E22E6D"/>
    <w:rsid w:val="00E27BED"/>
    <w:rsid w:val="00E27C7D"/>
    <w:rsid w:val="00E3445F"/>
    <w:rsid w:val="00E35936"/>
    <w:rsid w:val="00E40F7B"/>
    <w:rsid w:val="00E55FA6"/>
    <w:rsid w:val="00E57CAE"/>
    <w:rsid w:val="00E606C6"/>
    <w:rsid w:val="00E66C0F"/>
    <w:rsid w:val="00E67218"/>
    <w:rsid w:val="00E67D85"/>
    <w:rsid w:val="00E72CCA"/>
    <w:rsid w:val="00E735F2"/>
    <w:rsid w:val="00E751D8"/>
    <w:rsid w:val="00E83B58"/>
    <w:rsid w:val="00EA35C7"/>
    <w:rsid w:val="00EB123D"/>
    <w:rsid w:val="00EB1954"/>
    <w:rsid w:val="00EB526C"/>
    <w:rsid w:val="00EB7BCF"/>
    <w:rsid w:val="00EC09C7"/>
    <w:rsid w:val="00EE338F"/>
    <w:rsid w:val="00F01008"/>
    <w:rsid w:val="00F07EBE"/>
    <w:rsid w:val="00F16F26"/>
    <w:rsid w:val="00F30251"/>
    <w:rsid w:val="00F34DFB"/>
    <w:rsid w:val="00F42ED5"/>
    <w:rsid w:val="00F50F2D"/>
    <w:rsid w:val="00F511D3"/>
    <w:rsid w:val="00F547A2"/>
    <w:rsid w:val="00F63255"/>
    <w:rsid w:val="00F64B9E"/>
    <w:rsid w:val="00F669F9"/>
    <w:rsid w:val="00F71D37"/>
    <w:rsid w:val="00F820C8"/>
    <w:rsid w:val="00F82231"/>
    <w:rsid w:val="00F83CF2"/>
    <w:rsid w:val="00F91B3B"/>
    <w:rsid w:val="00F92930"/>
    <w:rsid w:val="00F95A3A"/>
    <w:rsid w:val="00FD0F05"/>
    <w:rsid w:val="00FD21A4"/>
    <w:rsid w:val="00FD7A31"/>
    <w:rsid w:val="00FD7BDD"/>
    <w:rsid w:val="00FE456F"/>
    <w:rsid w:val="00FE70B2"/>
    <w:rsid w:val="00FF01E7"/>
    <w:rsid w:val="00FF345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24"/>
    <w:rPr>
      <w:rFonts w:ascii="Times New Roman" w:eastAsia="Times New Roman" w:hAnsi="Times New Roman" w:cs="Times New Roman"/>
      <w:lang w:val="es-ES"/>
    </w:rPr>
  </w:style>
  <w:style w:type="paragraph" w:styleId="Ttulo1">
    <w:name w:val="heading 1"/>
    <w:basedOn w:val="Normal"/>
    <w:next w:val="Normal"/>
    <w:link w:val="Ttulo1Car"/>
    <w:qFormat/>
    <w:rsid w:val="00FD7BDD"/>
    <w:pPr>
      <w:keepNext/>
      <w:ind w:firstLine="708"/>
      <w:jc w:val="both"/>
      <w:outlineLvl w:val="0"/>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726E24"/>
    <w:rPr>
      <w:rFonts w:ascii="Cambria" w:eastAsia="Cambria" w:hAnsi="Cambria"/>
      <w:lang w:val="es-ES_tradnl" w:eastAsia="en-US"/>
    </w:rPr>
  </w:style>
  <w:style w:type="character" w:customStyle="1" w:styleId="TextonotapieCar">
    <w:name w:val="Texto nota pie Car"/>
    <w:basedOn w:val="Fuentedeprrafopredeter"/>
    <w:link w:val="Textonotapie"/>
    <w:uiPriority w:val="99"/>
    <w:rsid w:val="00726E24"/>
    <w:rPr>
      <w:rFonts w:ascii="Cambria" w:eastAsia="Cambria" w:hAnsi="Cambria" w:cs="Times New Roman"/>
      <w:lang w:eastAsia="en-US"/>
    </w:rPr>
  </w:style>
  <w:style w:type="character" w:styleId="Refdenotaalpie">
    <w:name w:val="footnote reference"/>
    <w:basedOn w:val="Fuentedeprrafopredeter"/>
    <w:uiPriority w:val="99"/>
    <w:rsid w:val="00726E24"/>
    <w:rPr>
      <w:vertAlign w:val="superscript"/>
    </w:rPr>
  </w:style>
  <w:style w:type="paragraph" w:styleId="Piedepgina">
    <w:name w:val="footer"/>
    <w:basedOn w:val="Normal"/>
    <w:link w:val="PiedepginaCar"/>
    <w:uiPriority w:val="99"/>
    <w:rsid w:val="00726E24"/>
    <w:pPr>
      <w:tabs>
        <w:tab w:val="center" w:pos="4419"/>
        <w:tab w:val="right" w:pos="8838"/>
      </w:tabs>
    </w:pPr>
  </w:style>
  <w:style w:type="character" w:customStyle="1" w:styleId="PiedepginaCar">
    <w:name w:val="Pie de página Car"/>
    <w:basedOn w:val="Fuentedeprrafopredeter"/>
    <w:link w:val="Piedepgina"/>
    <w:uiPriority w:val="99"/>
    <w:rsid w:val="00726E24"/>
    <w:rPr>
      <w:rFonts w:ascii="Times New Roman" w:eastAsia="Times New Roman" w:hAnsi="Times New Roman" w:cs="Times New Roman"/>
      <w:lang w:val="es-ES"/>
    </w:rPr>
  </w:style>
  <w:style w:type="character" w:styleId="Nmerodepgina">
    <w:name w:val="page number"/>
    <w:basedOn w:val="Fuentedeprrafopredeter"/>
    <w:rsid w:val="00726E24"/>
  </w:style>
  <w:style w:type="paragraph" w:styleId="Encabezado">
    <w:name w:val="header"/>
    <w:basedOn w:val="Normal"/>
    <w:link w:val="EncabezadoCar"/>
    <w:rsid w:val="00726E24"/>
    <w:pPr>
      <w:tabs>
        <w:tab w:val="center" w:pos="4252"/>
        <w:tab w:val="right" w:pos="8504"/>
      </w:tabs>
    </w:pPr>
  </w:style>
  <w:style w:type="character" w:customStyle="1" w:styleId="EncabezadoCar">
    <w:name w:val="Encabezado Car"/>
    <w:basedOn w:val="Fuentedeprrafopredeter"/>
    <w:link w:val="Encabezado"/>
    <w:rsid w:val="00726E24"/>
    <w:rPr>
      <w:rFonts w:ascii="Times New Roman" w:eastAsia="Times New Roman" w:hAnsi="Times New Roman" w:cs="Times New Roman"/>
      <w:lang w:val="es-ES"/>
    </w:rPr>
  </w:style>
  <w:style w:type="character" w:styleId="Hipervnculo">
    <w:name w:val="Hyperlink"/>
    <w:basedOn w:val="Fuentedeprrafopredeter"/>
    <w:uiPriority w:val="99"/>
    <w:unhideWhenUsed/>
    <w:rsid w:val="00777ECF"/>
    <w:rPr>
      <w:color w:val="0000FF" w:themeColor="hyperlink"/>
      <w:u w:val="single"/>
    </w:rPr>
  </w:style>
  <w:style w:type="paragraph" w:styleId="Prrafodelista">
    <w:name w:val="List Paragraph"/>
    <w:basedOn w:val="Normal"/>
    <w:uiPriority w:val="34"/>
    <w:qFormat/>
    <w:rsid w:val="00E66C0F"/>
    <w:pPr>
      <w:ind w:left="720"/>
      <w:contextualSpacing/>
    </w:pPr>
  </w:style>
  <w:style w:type="paragraph" w:styleId="Textodeglobo">
    <w:name w:val="Balloon Text"/>
    <w:basedOn w:val="Normal"/>
    <w:link w:val="TextodegloboCar"/>
    <w:uiPriority w:val="99"/>
    <w:semiHidden/>
    <w:unhideWhenUsed/>
    <w:rsid w:val="008F14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478"/>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5E504D"/>
    <w:rPr>
      <w:sz w:val="16"/>
      <w:szCs w:val="16"/>
    </w:rPr>
  </w:style>
  <w:style w:type="paragraph" w:styleId="Textocomentario">
    <w:name w:val="annotation text"/>
    <w:basedOn w:val="Normal"/>
    <w:link w:val="TextocomentarioCar"/>
    <w:uiPriority w:val="99"/>
    <w:semiHidden/>
    <w:unhideWhenUsed/>
    <w:rsid w:val="005E504D"/>
    <w:rPr>
      <w:sz w:val="20"/>
      <w:szCs w:val="20"/>
    </w:rPr>
  </w:style>
  <w:style w:type="character" w:customStyle="1" w:styleId="TextocomentarioCar">
    <w:name w:val="Texto comentario Car"/>
    <w:basedOn w:val="Fuentedeprrafopredeter"/>
    <w:link w:val="Textocomentario"/>
    <w:uiPriority w:val="99"/>
    <w:semiHidden/>
    <w:rsid w:val="005E504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E504D"/>
    <w:rPr>
      <w:b/>
      <w:bCs/>
    </w:rPr>
  </w:style>
  <w:style w:type="character" w:customStyle="1" w:styleId="AsuntodelcomentarioCar">
    <w:name w:val="Asunto del comentario Car"/>
    <w:basedOn w:val="TextocomentarioCar"/>
    <w:link w:val="Asuntodelcomentario"/>
    <w:uiPriority w:val="99"/>
    <w:semiHidden/>
    <w:rsid w:val="005E504D"/>
    <w:rPr>
      <w:rFonts w:ascii="Times New Roman" w:eastAsia="Times New Roman" w:hAnsi="Times New Roman" w:cs="Times New Roman"/>
      <w:b/>
      <w:bCs/>
      <w:sz w:val="20"/>
      <w:szCs w:val="20"/>
      <w:lang w:val="es-ES"/>
    </w:rPr>
  </w:style>
  <w:style w:type="character" w:customStyle="1" w:styleId="Ttulo1Car">
    <w:name w:val="Título 1 Car"/>
    <w:basedOn w:val="Fuentedeprrafopredeter"/>
    <w:link w:val="Ttulo1"/>
    <w:rsid w:val="00FD7BDD"/>
    <w:rPr>
      <w:rFonts w:ascii="Arial Narrow" w:eastAsia="Times New Roman" w:hAnsi="Arial Narrow" w:cs="Times New Roman"/>
      <w:b/>
      <w:bCs/>
      <w:lang w:val="es-CL"/>
    </w:rPr>
  </w:style>
  <w:style w:type="paragraph" w:customStyle="1" w:styleId="p1">
    <w:name w:val="p1"/>
    <w:basedOn w:val="Normal"/>
    <w:rsid w:val="00E735F2"/>
    <w:rPr>
      <w:rFonts w:ascii="Helvetica Neue" w:eastAsiaTheme="minorHAnsi" w:hAnsi="Helvetica Neue"/>
      <w:color w:val="333333"/>
      <w:sz w:val="21"/>
      <w:szCs w:val="21"/>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24"/>
    <w:rPr>
      <w:rFonts w:ascii="Times New Roman" w:eastAsia="Times New Roman" w:hAnsi="Times New Roman" w:cs="Times New Roman"/>
      <w:lang w:val="es-ES"/>
    </w:rPr>
  </w:style>
  <w:style w:type="paragraph" w:styleId="Ttulo1">
    <w:name w:val="heading 1"/>
    <w:basedOn w:val="Normal"/>
    <w:next w:val="Normal"/>
    <w:link w:val="Ttulo1Car"/>
    <w:qFormat/>
    <w:rsid w:val="00FD7BDD"/>
    <w:pPr>
      <w:keepNext/>
      <w:ind w:firstLine="708"/>
      <w:jc w:val="both"/>
      <w:outlineLvl w:val="0"/>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726E24"/>
    <w:rPr>
      <w:rFonts w:ascii="Cambria" w:eastAsia="Cambria" w:hAnsi="Cambria"/>
      <w:lang w:val="es-ES_tradnl" w:eastAsia="en-US"/>
    </w:rPr>
  </w:style>
  <w:style w:type="character" w:customStyle="1" w:styleId="TextonotapieCar">
    <w:name w:val="Texto nota pie Car"/>
    <w:basedOn w:val="Fuentedeprrafopredeter"/>
    <w:link w:val="Textonotapie"/>
    <w:uiPriority w:val="99"/>
    <w:rsid w:val="00726E24"/>
    <w:rPr>
      <w:rFonts w:ascii="Cambria" w:eastAsia="Cambria" w:hAnsi="Cambria" w:cs="Times New Roman"/>
      <w:lang w:eastAsia="en-US"/>
    </w:rPr>
  </w:style>
  <w:style w:type="character" w:styleId="Refdenotaalpie">
    <w:name w:val="footnote reference"/>
    <w:basedOn w:val="Fuentedeprrafopredeter"/>
    <w:uiPriority w:val="99"/>
    <w:rsid w:val="00726E24"/>
    <w:rPr>
      <w:vertAlign w:val="superscript"/>
    </w:rPr>
  </w:style>
  <w:style w:type="paragraph" w:styleId="Piedepgina">
    <w:name w:val="footer"/>
    <w:basedOn w:val="Normal"/>
    <w:link w:val="PiedepginaCar"/>
    <w:uiPriority w:val="99"/>
    <w:rsid w:val="00726E24"/>
    <w:pPr>
      <w:tabs>
        <w:tab w:val="center" w:pos="4419"/>
        <w:tab w:val="right" w:pos="8838"/>
      </w:tabs>
    </w:pPr>
  </w:style>
  <w:style w:type="character" w:customStyle="1" w:styleId="PiedepginaCar">
    <w:name w:val="Pie de página Car"/>
    <w:basedOn w:val="Fuentedeprrafopredeter"/>
    <w:link w:val="Piedepgina"/>
    <w:uiPriority w:val="99"/>
    <w:rsid w:val="00726E24"/>
    <w:rPr>
      <w:rFonts w:ascii="Times New Roman" w:eastAsia="Times New Roman" w:hAnsi="Times New Roman" w:cs="Times New Roman"/>
      <w:lang w:val="es-ES"/>
    </w:rPr>
  </w:style>
  <w:style w:type="character" w:styleId="Nmerodepgina">
    <w:name w:val="page number"/>
    <w:basedOn w:val="Fuentedeprrafopredeter"/>
    <w:rsid w:val="00726E24"/>
  </w:style>
  <w:style w:type="paragraph" w:styleId="Encabezado">
    <w:name w:val="header"/>
    <w:basedOn w:val="Normal"/>
    <w:link w:val="EncabezadoCar"/>
    <w:rsid w:val="00726E24"/>
    <w:pPr>
      <w:tabs>
        <w:tab w:val="center" w:pos="4252"/>
        <w:tab w:val="right" w:pos="8504"/>
      </w:tabs>
    </w:pPr>
  </w:style>
  <w:style w:type="character" w:customStyle="1" w:styleId="EncabezadoCar">
    <w:name w:val="Encabezado Car"/>
    <w:basedOn w:val="Fuentedeprrafopredeter"/>
    <w:link w:val="Encabezado"/>
    <w:rsid w:val="00726E24"/>
    <w:rPr>
      <w:rFonts w:ascii="Times New Roman" w:eastAsia="Times New Roman" w:hAnsi="Times New Roman" w:cs="Times New Roman"/>
      <w:lang w:val="es-ES"/>
    </w:rPr>
  </w:style>
  <w:style w:type="character" w:styleId="Hipervnculo">
    <w:name w:val="Hyperlink"/>
    <w:basedOn w:val="Fuentedeprrafopredeter"/>
    <w:uiPriority w:val="99"/>
    <w:unhideWhenUsed/>
    <w:rsid w:val="00777ECF"/>
    <w:rPr>
      <w:color w:val="0000FF" w:themeColor="hyperlink"/>
      <w:u w:val="single"/>
    </w:rPr>
  </w:style>
  <w:style w:type="paragraph" w:styleId="Prrafodelista">
    <w:name w:val="List Paragraph"/>
    <w:basedOn w:val="Normal"/>
    <w:uiPriority w:val="34"/>
    <w:qFormat/>
    <w:rsid w:val="00E66C0F"/>
    <w:pPr>
      <w:ind w:left="720"/>
      <w:contextualSpacing/>
    </w:pPr>
  </w:style>
  <w:style w:type="paragraph" w:styleId="Textodeglobo">
    <w:name w:val="Balloon Text"/>
    <w:basedOn w:val="Normal"/>
    <w:link w:val="TextodegloboCar"/>
    <w:uiPriority w:val="99"/>
    <w:semiHidden/>
    <w:unhideWhenUsed/>
    <w:rsid w:val="008F14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478"/>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5E504D"/>
    <w:rPr>
      <w:sz w:val="16"/>
      <w:szCs w:val="16"/>
    </w:rPr>
  </w:style>
  <w:style w:type="paragraph" w:styleId="Textocomentario">
    <w:name w:val="annotation text"/>
    <w:basedOn w:val="Normal"/>
    <w:link w:val="TextocomentarioCar"/>
    <w:uiPriority w:val="99"/>
    <w:semiHidden/>
    <w:unhideWhenUsed/>
    <w:rsid w:val="005E504D"/>
    <w:rPr>
      <w:sz w:val="20"/>
      <w:szCs w:val="20"/>
    </w:rPr>
  </w:style>
  <w:style w:type="character" w:customStyle="1" w:styleId="TextocomentarioCar">
    <w:name w:val="Texto comentario Car"/>
    <w:basedOn w:val="Fuentedeprrafopredeter"/>
    <w:link w:val="Textocomentario"/>
    <w:uiPriority w:val="99"/>
    <w:semiHidden/>
    <w:rsid w:val="005E504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E504D"/>
    <w:rPr>
      <w:b/>
      <w:bCs/>
    </w:rPr>
  </w:style>
  <w:style w:type="character" w:customStyle="1" w:styleId="AsuntodelcomentarioCar">
    <w:name w:val="Asunto del comentario Car"/>
    <w:basedOn w:val="TextocomentarioCar"/>
    <w:link w:val="Asuntodelcomentario"/>
    <w:uiPriority w:val="99"/>
    <w:semiHidden/>
    <w:rsid w:val="005E504D"/>
    <w:rPr>
      <w:rFonts w:ascii="Times New Roman" w:eastAsia="Times New Roman" w:hAnsi="Times New Roman" w:cs="Times New Roman"/>
      <w:b/>
      <w:bCs/>
      <w:sz w:val="20"/>
      <w:szCs w:val="20"/>
      <w:lang w:val="es-ES"/>
    </w:rPr>
  </w:style>
  <w:style w:type="character" w:customStyle="1" w:styleId="Ttulo1Car">
    <w:name w:val="Título 1 Car"/>
    <w:basedOn w:val="Fuentedeprrafopredeter"/>
    <w:link w:val="Ttulo1"/>
    <w:rsid w:val="00FD7BDD"/>
    <w:rPr>
      <w:rFonts w:ascii="Arial Narrow" w:eastAsia="Times New Roman" w:hAnsi="Arial Narrow" w:cs="Times New Roman"/>
      <w:b/>
      <w:bCs/>
      <w:lang w:val="es-CL"/>
    </w:rPr>
  </w:style>
  <w:style w:type="paragraph" w:customStyle="1" w:styleId="p1">
    <w:name w:val="p1"/>
    <w:basedOn w:val="Normal"/>
    <w:rsid w:val="00E735F2"/>
    <w:rPr>
      <w:rFonts w:ascii="Helvetica Neue" w:eastAsiaTheme="minorHAnsi" w:hAnsi="Helvetica Neue"/>
      <w:color w:val="333333"/>
      <w:sz w:val="21"/>
      <w:szCs w:val="21"/>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4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1D75-3957-4A2E-97F7-9C2E6344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Mussy</dc:creator>
  <cp:lastModifiedBy>Santiago Aranguiz Pinto</cp:lastModifiedBy>
  <cp:revision>5</cp:revision>
  <cp:lastPrinted>2013-06-18T18:57:00Z</cp:lastPrinted>
  <dcterms:created xsi:type="dcterms:W3CDTF">2018-10-10T12:01:00Z</dcterms:created>
  <dcterms:modified xsi:type="dcterms:W3CDTF">2019-01-01T14:43:00Z</dcterms:modified>
</cp:coreProperties>
</file>